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31" w:rsidRDefault="006C1431" w:rsidP="002A0D98">
      <w:pPr>
        <w:jc w:val="right"/>
        <w:rPr>
          <w:rFonts w:ascii="Arial" w:hAnsi="Arial" w:cs="Arial"/>
        </w:rPr>
      </w:pPr>
      <w:bookmarkStart w:id="0" w:name="_GoBack"/>
      <w:bookmarkEnd w:id="0"/>
    </w:p>
    <w:p w:rsidR="002A0D98" w:rsidRDefault="008A46DF" w:rsidP="002A0D9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Czeladź, dn. 27</w:t>
      </w:r>
      <w:r w:rsidR="002A0D98">
        <w:rPr>
          <w:rFonts w:ascii="Arial" w:hAnsi="Arial" w:cs="Arial"/>
        </w:rPr>
        <w:t>.01.2020 r.</w:t>
      </w:r>
    </w:p>
    <w:p w:rsidR="002A0D98" w:rsidRDefault="002A0D98" w:rsidP="002A0D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Wojciech Maćkowski</w:t>
      </w:r>
    </w:p>
    <w:p w:rsidR="002A0D98" w:rsidRDefault="002A0D98" w:rsidP="002A0D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radny Rady Miejskiej</w:t>
      </w:r>
    </w:p>
    <w:p w:rsidR="002A0D98" w:rsidRDefault="002A0D98" w:rsidP="002A0D9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w Czeladzi</w:t>
      </w:r>
    </w:p>
    <w:p w:rsidR="002A0D98" w:rsidRDefault="002A0D98" w:rsidP="002A0D9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2A0D98" w:rsidRDefault="002A0D98" w:rsidP="002A0D98">
      <w:pPr>
        <w:ind w:left="4248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Pani</w:t>
      </w:r>
    </w:p>
    <w:p w:rsidR="002A0D98" w:rsidRDefault="002A0D98" w:rsidP="002A0D98">
      <w:pPr>
        <w:ind w:left="495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Jolanta Moćko</w:t>
      </w:r>
    </w:p>
    <w:p w:rsidR="002A0D98" w:rsidRDefault="002A0D98" w:rsidP="002A0D9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Przewodnicząca</w:t>
      </w:r>
    </w:p>
    <w:p w:rsidR="002A0D98" w:rsidRDefault="002A0D98" w:rsidP="002A0D98">
      <w:pPr>
        <w:ind w:left="4248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Rady Miejskiej </w:t>
      </w:r>
    </w:p>
    <w:p w:rsidR="002A0D98" w:rsidRDefault="002A0D98" w:rsidP="002A0D98">
      <w:pPr>
        <w:ind w:left="4248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Czeladź</w:t>
      </w:r>
    </w:p>
    <w:p w:rsidR="002A0D98" w:rsidRDefault="002A0D98" w:rsidP="002A0D98">
      <w:pPr>
        <w:jc w:val="both"/>
        <w:rPr>
          <w:rFonts w:ascii="Arial" w:hAnsi="Arial" w:cs="Arial"/>
          <w:b/>
          <w:sz w:val="28"/>
          <w:szCs w:val="28"/>
        </w:rPr>
      </w:pPr>
    </w:p>
    <w:p w:rsidR="002A0D98" w:rsidRDefault="002A0D98" w:rsidP="002A0D98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2A0D98" w:rsidRDefault="002A0D98" w:rsidP="002A0D9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24 ust. 3-7 ustawy z dnia 8 marca 1990 r. o samorządzie gminnym.</w:t>
      </w:r>
    </w:p>
    <w:p w:rsidR="002A0D98" w:rsidRDefault="002A0D98" w:rsidP="002A0D98">
      <w:pPr>
        <w:ind w:left="720"/>
        <w:jc w:val="both"/>
        <w:rPr>
          <w:rFonts w:ascii="Arial" w:hAnsi="Arial" w:cs="Arial"/>
        </w:rPr>
      </w:pPr>
    </w:p>
    <w:p w:rsidR="002A0D98" w:rsidRDefault="002A0D98" w:rsidP="008A46D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</w:t>
      </w:r>
      <w:r w:rsidR="008A46DF">
        <w:rPr>
          <w:rFonts w:ascii="Arial" w:hAnsi="Arial" w:cs="Arial"/>
        </w:rPr>
        <w:t>ze zgłoszeniem mieszańców ul. W.Pola proszę o ustawienie lustra drogowego na ul. Orzeszkowej przy wyjeździe z ul. W.Pola. Rozwiązanie takie podniesie bezpieczeństwo ruchu drogowego.</w:t>
      </w:r>
    </w:p>
    <w:p w:rsidR="002A0D98" w:rsidRDefault="002A0D98" w:rsidP="002A0D98">
      <w:pPr>
        <w:ind w:left="1080"/>
        <w:jc w:val="both"/>
        <w:rPr>
          <w:rFonts w:ascii="Arial" w:hAnsi="Arial" w:cs="Arial"/>
        </w:rPr>
      </w:pPr>
    </w:p>
    <w:p w:rsidR="002A0D98" w:rsidRDefault="002A0D98" w:rsidP="002A0D98">
      <w:pPr>
        <w:jc w:val="both"/>
        <w:rPr>
          <w:rFonts w:ascii="Arial" w:hAnsi="Arial" w:cs="Arial"/>
        </w:rPr>
      </w:pPr>
    </w:p>
    <w:p w:rsidR="002A0D98" w:rsidRDefault="002A0D98" w:rsidP="002A0D98">
      <w:pPr>
        <w:ind w:left="720"/>
        <w:jc w:val="both"/>
        <w:rPr>
          <w:rFonts w:ascii="Arial" w:hAnsi="Arial" w:cs="Arial"/>
        </w:rPr>
      </w:pPr>
    </w:p>
    <w:p w:rsidR="002A0D98" w:rsidRDefault="002A0D98" w:rsidP="002A0D9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24 ust. 6 ustawy z dnia 8 marca 1990 r. o samorządzie gminnym proszę o niezwłoczne przekazanie pisma Burmistrzowi Miasta.</w:t>
      </w:r>
    </w:p>
    <w:p w:rsidR="002A0D98" w:rsidRDefault="002A0D98" w:rsidP="002A0D98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2A0D98" w:rsidRDefault="002A0D98" w:rsidP="002A0D98">
      <w:pPr>
        <w:jc w:val="both"/>
        <w:rPr>
          <w:rFonts w:ascii="Arial" w:hAnsi="Arial" w:cs="Arial"/>
        </w:rPr>
      </w:pPr>
    </w:p>
    <w:p w:rsidR="002A0D98" w:rsidRDefault="002A0D98" w:rsidP="002A0D98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A0D98" w:rsidRDefault="002A0D98" w:rsidP="002A0D98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Wojciech Maćkowski</w:t>
      </w:r>
    </w:p>
    <w:p w:rsidR="002A0D98" w:rsidRDefault="002A0D98" w:rsidP="002A0D98">
      <w:pPr>
        <w:ind w:left="5040"/>
        <w:jc w:val="center"/>
        <w:rPr>
          <w:rFonts w:ascii="Arial" w:hAnsi="Arial" w:cs="Arial"/>
        </w:rPr>
      </w:pPr>
    </w:p>
    <w:p w:rsidR="002A0D98" w:rsidRDefault="002A0D98" w:rsidP="002A0D98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radny</w:t>
      </w:r>
    </w:p>
    <w:p w:rsidR="002A0D98" w:rsidRDefault="002A0D98" w:rsidP="002A0D98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Miejskiej w Czeladzi</w:t>
      </w:r>
    </w:p>
    <w:p w:rsidR="00501A34" w:rsidRPr="002A0D98" w:rsidRDefault="00501A34" w:rsidP="002A0D98"/>
    <w:sectPr w:rsidR="00501A34" w:rsidRPr="002A0D98" w:rsidSect="006C14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98"/>
    <w:rsid w:val="002A0D98"/>
    <w:rsid w:val="00394734"/>
    <w:rsid w:val="00501A34"/>
    <w:rsid w:val="006C1431"/>
    <w:rsid w:val="008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10064-F141-4209-901C-5294F1A1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D98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Bedzin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Maćkowski</dc:creator>
  <cp:keywords/>
  <dc:description/>
  <cp:lastModifiedBy>Joanna JK. Kwarciana</cp:lastModifiedBy>
  <cp:revision>2</cp:revision>
  <dcterms:created xsi:type="dcterms:W3CDTF">2020-02-27T07:24:00Z</dcterms:created>
  <dcterms:modified xsi:type="dcterms:W3CDTF">2020-02-27T07:24:00Z</dcterms:modified>
</cp:coreProperties>
</file>