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EE" w:rsidRPr="000E0408" w:rsidRDefault="006B0B4C" w:rsidP="00BC2F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EE">
        <w:rPr>
          <w:rFonts w:ascii="Arial" w:eastAsia="Times New Roman" w:hAnsi="Arial" w:cs="Arial"/>
          <w:sz w:val="24"/>
          <w:szCs w:val="24"/>
        </w:rPr>
        <w:t xml:space="preserve">         </w:t>
      </w:r>
      <w:r w:rsidRPr="000E04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576" cy="579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16" cy="57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EE" w:rsidRPr="000E0408" w:rsidRDefault="006B0B4C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408">
        <w:rPr>
          <w:rFonts w:ascii="Times New Roman" w:eastAsia="Times New Roman" w:hAnsi="Times New Roman" w:cs="Times New Roman"/>
          <w:sz w:val="24"/>
          <w:szCs w:val="24"/>
        </w:rPr>
        <w:t>WOJEWODA ŚLĄSKI</w:t>
      </w:r>
    </w:p>
    <w:p w:rsidR="00B16D39" w:rsidRPr="00C60C9C" w:rsidRDefault="006B0B4C" w:rsidP="00017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4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9685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60C9C">
        <w:rPr>
          <w:rFonts w:ascii="Times New Roman" w:eastAsia="Times New Roman" w:hAnsi="Times New Roman" w:cs="Times New Roman"/>
          <w:sz w:val="24"/>
          <w:szCs w:val="24"/>
        </w:rPr>
        <w:t>Katowice,</w:t>
      </w:r>
      <w:r w:rsidR="00596850" w:rsidRPr="00C60C9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60C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C2FEE" w:rsidRPr="00C60C9C" w:rsidRDefault="00C60C9C" w:rsidP="00B1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sz w:val="24"/>
          <w:szCs w:val="24"/>
        </w:rPr>
        <w:t>SOI.431.5</w:t>
      </w:r>
      <w:r w:rsidR="00446E62" w:rsidRPr="00C60C9C">
        <w:rPr>
          <w:rFonts w:ascii="Times New Roman" w:eastAsia="Times New Roman" w:hAnsi="Times New Roman" w:cs="Times New Roman"/>
          <w:sz w:val="24"/>
          <w:szCs w:val="24"/>
        </w:rPr>
        <w:t>.2022</w:t>
      </w: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FEE" w:rsidRPr="00C60C9C" w:rsidRDefault="006B0B4C" w:rsidP="00BC2F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C9C">
        <w:rPr>
          <w:rFonts w:ascii="Times New Roman" w:eastAsia="Times New Roman" w:hAnsi="Times New Roman" w:cs="Times New Roman"/>
          <w:b/>
          <w:sz w:val="28"/>
          <w:szCs w:val="28"/>
        </w:rPr>
        <w:t xml:space="preserve">W Y S T Ą P I E N I E </w:t>
      </w:r>
    </w:p>
    <w:p w:rsidR="00BC2FEE" w:rsidRPr="00C60C9C" w:rsidRDefault="006B0B4C" w:rsidP="00BC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C9C">
        <w:rPr>
          <w:rFonts w:ascii="Times New Roman" w:eastAsia="Times New Roman" w:hAnsi="Times New Roman" w:cs="Times New Roman"/>
          <w:b/>
          <w:sz w:val="28"/>
          <w:szCs w:val="28"/>
        </w:rPr>
        <w:t xml:space="preserve">P O K O N T R O L N E </w:t>
      </w: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EE" w:rsidRPr="00C60C9C" w:rsidRDefault="006B0B4C" w:rsidP="00BC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b/>
          <w:sz w:val="24"/>
          <w:szCs w:val="24"/>
        </w:rPr>
        <w:t>ŚLĄSKI URZĄD WOJEWÓDZKI</w:t>
      </w:r>
    </w:p>
    <w:p w:rsidR="00BC2FEE" w:rsidRPr="00C60C9C" w:rsidRDefault="006B0B4C" w:rsidP="00BC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b/>
          <w:sz w:val="24"/>
          <w:szCs w:val="24"/>
        </w:rPr>
        <w:t>w KATOWICACH</w:t>
      </w:r>
    </w:p>
    <w:p w:rsidR="00BC2FEE" w:rsidRPr="00C60C9C" w:rsidRDefault="006B0B4C" w:rsidP="00BC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b/>
          <w:sz w:val="24"/>
          <w:szCs w:val="24"/>
        </w:rPr>
        <w:t>ul. Jagiellońska 25</w:t>
      </w:r>
    </w:p>
    <w:p w:rsidR="00BC2FEE" w:rsidRPr="00C60C9C" w:rsidRDefault="006B0B4C" w:rsidP="00BC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b/>
          <w:sz w:val="24"/>
          <w:szCs w:val="24"/>
        </w:rPr>
        <w:t>40-032 Katowice</w:t>
      </w:r>
    </w:p>
    <w:p w:rsidR="00B16D39" w:rsidRPr="00C60C9C" w:rsidRDefault="004E5BF0" w:rsidP="00BC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FEE" w:rsidRPr="00C60C9C" w:rsidRDefault="004E5BF0" w:rsidP="00BC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C2FEE" w:rsidRPr="00C60C9C" w:rsidRDefault="006B0B4C" w:rsidP="00BC2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 Dane organizacyjne przeprowadzenia kontroli</w:t>
      </w:r>
    </w:p>
    <w:p w:rsidR="00BC2FEE" w:rsidRPr="00C60C9C" w:rsidRDefault="004E5BF0" w:rsidP="00B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20"/>
        <w:gridCol w:w="7468"/>
      </w:tblGrid>
      <w:tr w:rsidR="00E518AD" w:rsidRPr="00C60C9C" w:rsidTr="00455F25">
        <w:tc>
          <w:tcPr>
            <w:tcW w:w="2220" w:type="dxa"/>
          </w:tcPr>
          <w:p w:rsidR="00BC2FEE" w:rsidRPr="00C60C9C" w:rsidRDefault="006B0B4C" w:rsidP="00BC2FEE">
            <w:pPr>
              <w:widowControl w:val="0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Zakres kontroli:</w:t>
            </w:r>
          </w:p>
          <w:p w:rsidR="00BC2FEE" w:rsidRPr="00C60C9C" w:rsidRDefault="004E5BF0" w:rsidP="00BC2FE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68" w:type="dxa"/>
          </w:tcPr>
          <w:p w:rsidR="00C60C9C" w:rsidRPr="00C60C9C" w:rsidRDefault="00C60C9C" w:rsidP="00C60C9C">
            <w:pPr>
              <w:widowControl w:val="0"/>
              <w:jc w:val="both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Prawidłowość postępowań administracyjnych w oparciu o ustawę o zmianie imienia i nazwiska z dnia 17 października 2008 r. oraz  prawidłowość przechowywania dokumentów publicznych i ich blankietów.</w:t>
            </w:r>
          </w:p>
          <w:p w:rsidR="00621F01" w:rsidRPr="00C60C9C" w:rsidRDefault="00621F01" w:rsidP="00C60C9C">
            <w:pPr>
              <w:ind w:right="852"/>
              <w:jc w:val="both"/>
              <w:rPr>
                <w:sz w:val="24"/>
                <w:szCs w:val="24"/>
              </w:rPr>
            </w:pPr>
          </w:p>
        </w:tc>
      </w:tr>
      <w:tr w:rsidR="00E518AD" w:rsidRPr="00C60C9C" w:rsidTr="00455F25">
        <w:tc>
          <w:tcPr>
            <w:tcW w:w="2220" w:type="dxa"/>
          </w:tcPr>
          <w:p w:rsidR="00BC2FEE" w:rsidRPr="00C60C9C" w:rsidRDefault="006B0B4C" w:rsidP="00BC2FEE">
            <w:pPr>
              <w:widowControl w:val="0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Podstawa prawna przeprowadzenia kontroli:</w:t>
            </w:r>
          </w:p>
          <w:p w:rsidR="00BC2FEE" w:rsidRPr="00C60C9C" w:rsidRDefault="004E5BF0" w:rsidP="00BC2FE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68" w:type="dxa"/>
          </w:tcPr>
          <w:p w:rsidR="00C60C9C" w:rsidRPr="00C60C9C" w:rsidRDefault="00C60C9C" w:rsidP="00C60C9C">
            <w:pPr>
              <w:widowControl w:val="0"/>
              <w:numPr>
                <w:ilvl w:val="0"/>
                <w:numId w:val="14"/>
              </w:numPr>
              <w:suppressAutoHyphens/>
              <w:ind w:left="446"/>
              <w:jc w:val="both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art. 6 ust. 4 ustawy z dnia 15 lipca 2011 r. o kontroli w administracji rządowej</w:t>
            </w:r>
            <w:r w:rsidRPr="00C60C9C">
              <w:rPr>
                <w:sz w:val="24"/>
                <w:szCs w:val="24"/>
                <w:vertAlign w:val="superscript"/>
              </w:rPr>
              <w:footnoteReference w:id="1"/>
            </w:r>
            <w:r w:rsidRPr="00C60C9C">
              <w:rPr>
                <w:sz w:val="24"/>
                <w:szCs w:val="24"/>
              </w:rPr>
              <w:t>;</w:t>
            </w:r>
          </w:p>
          <w:p w:rsidR="00C60C9C" w:rsidRPr="00C60C9C" w:rsidRDefault="00C60C9C" w:rsidP="00C60C9C">
            <w:pPr>
              <w:widowControl w:val="0"/>
              <w:numPr>
                <w:ilvl w:val="0"/>
                <w:numId w:val="14"/>
              </w:numPr>
              <w:suppressAutoHyphens/>
              <w:ind w:left="446"/>
              <w:jc w:val="both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art. 28 ust. 1 pkt 2 ustawy z dnia 23 stycznia 2009 r. o wojewodzie i administracji rządowej w województwie</w:t>
            </w:r>
            <w:r w:rsidRPr="00C60C9C">
              <w:rPr>
                <w:sz w:val="24"/>
                <w:szCs w:val="24"/>
                <w:vertAlign w:val="superscript"/>
              </w:rPr>
              <w:footnoteReference w:id="2"/>
            </w:r>
            <w:r w:rsidRPr="00C60C9C">
              <w:rPr>
                <w:sz w:val="24"/>
                <w:szCs w:val="24"/>
              </w:rPr>
              <w:t>;</w:t>
            </w:r>
          </w:p>
          <w:p w:rsidR="00C60C9C" w:rsidRPr="00C60C9C" w:rsidRDefault="00C60C9C" w:rsidP="00C60C9C">
            <w:pPr>
              <w:widowControl w:val="0"/>
              <w:numPr>
                <w:ilvl w:val="0"/>
                <w:numId w:val="14"/>
              </w:numPr>
              <w:suppressAutoHyphens/>
              <w:ind w:left="446"/>
              <w:jc w:val="both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art. 14 ust 2 ustawy z dnia 17 października 2008 r. o zmianie imienia i nazwiska;</w:t>
            </w:r>
            <w:r w:rsidRPr="00C60C9C">
              <w:rPr>
                <w:vertAlign w:val="superscript"/>
              </w:rPr>
              <w:footnoteReference w:id="3"/>
            </w:r>
          </w:p>
          <w:p w:rsidR="00C60C9C" w:rsidRPr="00C60C9C" w:rsidRDefault="00C60C9C" w:rsidP="00C60C9C">
            <w:pPr>
              <w:widowControl w:val="0"/>
              <w:numPr>
                <w:ilvl w:val="0"/>
                <w:numId w:val="14"/>
              </w:numPr>
              <w:suppressAutoHyphens/>
              <w:ind w:left="446"/>
              <w:jc w:val="both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art. 43 i 44 Ustawy z dnia 22 listopada 2018 r. o dokumentach publicznych</w:t>
            </w:r>
            <w:r w:rsidRPr="00C60C9C">
              <w:rPr>
                <w:vertAlign w:val="superscript"/>
              </w:rPr>
              <w:footnoteReference w:id="4"/>
            </w:r>
            <w:r w:rsidRPr="00C60C9C">
              <w:rPr>
                <w:sz w:val="24"/>
                <w:szCs w:val="24"/>
              </w:rPr>
              <w:t>.</w:t>
            </w:r>
          </w:p>
          <w:p w:rsidR="00B16D39" w:rsidRPr="00C60C9C" w:rsidRDefault="004E5BF0" w:rsidP="00C60C9C">
            <w:pPr>
              <w:widowControl w:val="0"/>
              <w:suppressAutoHyphens/>
              <w:rPr>
                <w:sz w:val="24"/>
                <w:szCs w:val="24"/>
                <w:highlight w:val="yellow"/>
              </w:rPr>
            </w:pPr>
          </w:p>
        </w:tc>
      </w:tr>
      <w:tr w:rsidR="00E518AD" w:rsidRPr="00C60C9C" w:rsidTr="00455F25">
        <w:tc>
          <w:tcPr>
            <w:tcW w:w="2220" w:type="dxa"/>
          </w:tcPr>
          <w:p w:rsidR="00BC2FEE" w:rsidRPr="00C60C9C" w:rsidRDefault="006B0B4C" w:rsidP="00BC2FEE">
            <w:pPr>
              <w:widowControl w:val="0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Jednostka kontrolowana:</w:t>
            </w:r>
          </w:p>
          <w:p w:rsidR="00BC2FEE" w:rsidRPr="00C60C9C" w:rsidRDefault="004E5BF0" w:rsidP="00BC2FE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68" w:type="dxa"/>
          </w:tcPr>
          <w:p w:rsidR="00C60C9C" w:rsidRPr="003E65A0" w:rsidRDefault="00C60C9C" w:rsidP="00C60C9C">
            <w:pPr>
              <w:rPr>
                <w:b/>
                <w:sz w:val="24"/>
                <w:szCs w:val="24"/>
              </w:rPr>
            </w:pPr>
            <w:r w:rsidRPr="00EB10C1">
              <w:rPr>
                <w:b/>
                <w:sz w:val="24"/>
                <w:szCs w:val="24"/>
              </w:rPr>
              <w:t xml:space="preserve">Miasto </w:t>
            </w:r>
            <w:r>
              <w:rPr>
                <w:b/>
                <w:sz w:val="24"/>
                <w:szCs w:val="24"/>
              </w:rPr>
              <w:t>Czeladź</w:t>
            </w:r>
          </w:p>
          <w:p w:rsidR="00C60C9C" w:rsidRPr="003E65A0" w:rsidRDefault="00C60C9C" w:rsidP="00C60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Urząd Miasta Czeladź</w:t>
            </w:r>
          </w:p>
          <w:p w:rsidR="00C60C9C" w:rsidRPr="003E65A0" w:rsidRDefault="00C60C9C" w:rsidP="00C60C9C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3E65A0">
              <w:rPr>
                <w:b/>
                <w:sz w:val="24"/>
                <w:szCs w:val="24"/>
              </w:rPr>
              <w:t xml:space="preserve">ul. </w:t>
            </w:r>
            <w:r>
              <w:rPr>
                <w:b/>
                <w:sz w:val="24"/>
                <w:szCs w:val="24"/>
              </w:rPr>
              <w:t>Katowicka 45</w:t>
            </w:r>
          </w:p>
          <w:p w:rsidR="00C60C9C" w:rsidRDefault="00C60C9C" w:rsidP="00C60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41-250 Czeladź</w:t>
            </w:r>
          </w:p>
          <w:p w:rsidR="00446E62" w:rsidRPr="00C60C9C" w:rsidRDefault="00446E62" w:rsidP="00C60C9C">
            <w:pPr>
              <w:rPr>
                <w:sz w:val="24"/>
                <w:szCs w:val="24"/>
                <w:highlight w:val="yellow"/>
              </w:rPr>
            </w:pPr>
          </w:p>
        </w:tc>
      </w:tr>
      <w:tr w:rsidR="000D1859" w:rsidRPr="00C60C9C" w:rsidTr="00455F25">
        <w:tc>
          <w:tcPr>
            <w:tcW w:w="2220" w:type="dxa"/>
          </w:tcPr>
          <w:p w:rsidR="000D1859" w:rsidRPr="00C60C9C" w:rsidRDefault="000D1859" w:rsidP="000D1859">
            <w:pPr>
              <w:widowControl w:val="0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Kierownik jednostki kontrolowanej:</w:t>
            </w:r>
          </w:p>
          <w:p w:rsidR="000D1859" w:rsidRPr="00C60C9C" w:rsidRDefault="000D1859" w:rsidP="000D185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68" w:type="dxa"/>
          </w:tcPr>
          <w:p w:rsidR="00C60C9C" w:rsidRPr="00774A7D" w:rsidRDefault="00C60C9C" w:rsidP="00C60C9C">
            <w:pPr>
              <w:jc w:val="both"/>
              <w:rPr>
                <w:b/>
                <w:sz w:val="24"/>
                <w:szCs w:val="24"/>
              </w:rPr>
            </w:pPr>
            <w:r w:rsidRPr="00774A7D">
              <w:rPr>
                <w:b/>
                <w:sz w:val="24"/>
                <w:szCs w:val="24"/>
              </w:rPr>
              <w:t>Pan Zbigniew Szaleniec – Burmistrz Miasta Czeladź</w:t>
            </w:r>
          </w:p>
          <w:p w:rsidR="000D1859" w:rsidRPr="00C60C9C" w:rsidRDefault="000D1859" w:rsidP="00C60C9C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C94AC8" w:rsidRPr="00C60C9C" w:rsidTr="00455F25">
        <w:tc>
          <w:tcPr>
            <w:tcW w:w="2220" w:type="dxa"/>
          </w:tcPr>
          <w:p w:rsidR="00C94AC8" w:rsidRPr="00C60C9C" w:rsidRDefault="00C94AC8" w:rsidP="00C94AC8">
            <w:pPr>
              <w:widowControl w:val="0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Zespół kontrolerów i nr upoważnienia:</w:t>
            </w:r>
          </w:p>
          <w:p w:rsidR="00C94AC8" w:rsidRPr="00C60C9C" w:rsidRDefault="00C94AC8" w:rsidP="00C94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68" w:type="dxa"/>
          </w:tcPr>
          <w:p w:rsidR="00C60C9C" w:rsidRPr="00EB10C1" w:rsidRDefault="00C60C9C" w:rsidP="00C60C9C">
            <w:pPr>
              <w:widowControl w:val="0"/>
              <w:spacing w:line="276" w:lineRule="auto"/>
              <w:ind w:right="460"/>
              <w:jc w:val="both"/>
              <w:rPr>
                <w:rFonts w:eastAsiaTheme="minorEastAsia"/>
                <w:sz w:val="24"/>
                <w:szCs w:val="24"/>
              </w:rPr>
            </w:pPr>
            <w:r w:rsidRPr="00EB10C1">
              <w:rPr>
                <w:rFonts w:eastAsiaTheme="minorEastAsia"/>
                <w:sz w:val="24"/>
                <w:szCs w:val="24"/>
              </w:rPr>
              <w:t>Izabela Dubaniowska, starszy inspektor wojewódzki, na podstawie upoważnienia nr SOI.0030</w:t>
            </w:r>
            <w:r w:rsidRPr="005118A1">
              <w:rPr>
                <w:rFonts w:eastAsiaTheme="minorEastAsia"/>
                <w:sz w:val="24"/>
                <w:szCs w:val="24"/>
              </w:rPr>
              <w:t>.10.2022</w:t>
            </w:r>
            <w:r w:rsidRPr="00EB10C1">
              <w:rPr>
                <w:rFonts w:eastAsiaTheme="minorEastAsia"/>
                <w:sz w:val="24"/>
                <w:szCs w:val="24"/>
              </w:rPr>
              <w:t>, kierownik zespołu kontrolerów;</w:t>
            </w:r>
          </w:p>
          <w:p w:rsidR="00C60C9C" w:rsidRPr="00EB10C1" w:rsidRDefault="00C60C9C" w:rsidP="00C60C9C">
            <w:pPr>
              <w:widowControl w:val="0"/>
              <w:spacing w:line="276" w:lineRule="auto"/>
              <w:ind w:right="460"/>
              <w:jc w:val="both"/>
              <w:rPr>
                <w:rFonts w:eastAsiaTheme="minorEastAsia"/>
                <w:sz w:val="24"/>
                <w:szCs w:val="24"/>
              </w:rPr>
            </w:pPr>
            <w:r w:rsidRPr="00EB10C1">
              <w:rPr>
                <w:rFonts w:eastAsiaTheme="minorEastAsia"/>
                <w:sz w:val="24"/>
                <w:szCs w:val="24"/>
              </w:rPr>
              <w:t>Iwona Kuszper, starszy inspektor wojewódzki, na podstawie upoważnienia nr SOI.0030.</w:t>
            </w:r>
            <w:r w:rsidRPr="005118A1">
              <w:rPr>
                <w:rFonts w:eastAsiaTheme="minorEastAsia"/>
                <w:sz w:val="24"/>
                <w:szCs w:val="24"/>
              </w:rPr>
              <w:t>11.2022</w:t>
            </w:r>
            <w:r w:rsidRPr="00EB10C1">
              <w:rPr>
                <w:rFonts w:eastAsiaTheme="minorEastAsia"/>
                <w:sz w:val="24"/>
                <w:szCs w:val="24"/>
              </w:rPr>
              <w:t>, członek zespołu kontrolnego.</w:t>
            </w:r>
          </w:p>
          <w:p w:rsidR="00B4677D" w:rsidRPr="00C60C9C" w:rsidRDefault="00B4677D" w:rsidP="00C60C9C">
            <w:pPr>
              <w:widowControl w:val="0"/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C94AC8" w:rsidRPr="00C60C9C" w:rsidTr="00455F25">
        <w:tc>
          <w:tcPr>
            <w:tcW w:w="2220" w:type="dxa"/>
          </w:tcPr>
          <w:p w:rsidR="00C94AC8" w:rsidRPr="00C60C9C" w:rsidRDefault="00C94AC8" w:rsidP="00C94AC8">
            <w:pPr>
              <w:widowControl w:val="0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Termin kontroli:</w:t>
            </w:r>
          </w:p>
          <w:p w:rsidR="00C94AC8" w:rsidRPr="00C60C9C" w:rsidRDefault="00C94AC8" w:rsidP="00C94AC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68" w:type="dxa"/>
          </w:tcPr>
          <w:p w:rsidR="00C94AC8" w:rsidRPr="00C60C9C" w:rsidRDefault="00C60C9C" w:rsidP="00C94AC8">
            <w:pPr>
              <w:widowControl w:val="0"/>
              <w:spacing w:line="276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 w:rsidRPr="00EB10C1">
              <w:rPr>
                <w:sz w:val="24"/>
                <w:szCs w:val="24"/>
              </w:rPr>
              <w:t xml:space="preserve">Od </w:t>
            </w:r>
            <w:r>
              <w:rPr>
                <w:sz w:val="24"/>
                <w:szCs w:val="24"/>
              </w:rPr>
              <w:t>22 kwietnia do 4 maja 2022</w:t>
            </w:r>
            <w:r w:rsidRPr="00EB10C1">
              <w:rPr>
                <w:sz w:val="24"/>
                <w:szCs w:val="24"/>
              </w:rPr>
              <w:t xml:space="preserve"> r.</w:t>
            </w:r>
          </w:p>
        </w:tc>
      </w:tr>
    </w:tbl>
    <w:p w:rsidR="00BC2FEE" w:rsidRPr="00C60C9C" w:rsidRDefault="006B0B4C" w:rsidP="00BC2F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b/>
          <w:sz w:val="24"/>
          <w:szCs w:val="24"/>
        </w:rPr>
        <w:t>II Ocena ogólna do zakresu skontrolowanej działalności</w:t>
      </w:r>
    </w:p>
    <w:p w:rsidR="009D6D99" w:rsidRPr="00C60C9C" w:rsidRDefault="009D6D99" w:rsidP="00BC2F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ela-Siatka"/>
        <w:tblW w:w="10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0D1859" w:rsidRPr="00C60C9C" w:rsidTr="00F84A02">
        <w:tc>
          <w:tcPr>
            <w:tcW w:w="2235" w:type="dxa"/>
          </w:tcPr>
          <w:p w:rsidR="000D1859" w:rsidRPr="00C60C9C" w:rsidRDefault="000D1859" w:rsidP="000D1859">
            <w:pPr>
              <w:widowControl w:val="0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Ocena ogólna:</w:t>
            </w:r>
          </w:p>
          <w:p w:rsidR="000D1859" w:rsidRPr="00C60C9C" w:rsidRDefault="000D1859" w:rsidP="000D1859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D1859" w:rsidRPr="00C60C9C" w:rsidRDefault="000D1859" w:rsidP="000D1859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77" w:type="dxa"/>
          </w:tcPr>
          <w:p w:rsidR="00C60C9C" w:rsidRPr="00201910" w:rsidRDefault="00C60C9C" w:rsidP="00C60C9C">
            <w:pPr>
              <w:widowControl w:val="0"/>
              <w:spacing w:line="276" w:lineRule="auto"/>
              <w:ind w:right="544"/>
              <w:jc w:val="both"/>
              <w:rPr>
                <w:b/>
                <w:sz w:val="24"/>
                <w:szCs w:val="24"/>
              </w:rPr>
            </w:pPr>
            <w:r w:rsidRPr="00201910">
              <w:rPr>
                <w:sz w:val="24"/>
                <w:szCs w:val="24"/>
              </w:rPr>
              <w:t xml:space="preserve">Działania podejmowane przez </w:t>
            </w:r>
            <w:r>
              <w:rPr>
                <w:sz w:val="24"/>
                <w:szCs w:val="24"/>
              </w:rPr>
              <w:t>Burmistrza</w:t>
            </w:r>
            <w:r w:rsidRPr="00201910">
              <w:rPr>
                <w:sz w:val="24"/>
                <w:szCs w:val="24"/>
              </w:rPr>
              <w:t xml:space="preserve"> w kontrolowanym zakresie, pod względem kryterium legalności i rzetelności, </w:t>
            </w:r>
            <w:r w:rsidRPr="00201910">
              <w:rPr>
                <w:b/>
                <w:sz w:val="24"/>
                <w:szCs w:val="24"/>
              </w:rPr>
              <w:t>oceniam pozytywnie.</w:t>
            </w:r>
          </w:p>
          <w:p w:rsidR="00C94AC8" w:rsidRPr="00C60C9C" w:rsidRDefault="00C94AC8" w:rsidP="00C94AC8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C94AC8" w:rsidRPr="00C60C9C" w:rsidRDefault="00C94AC8" w:rsidP="00CA0BEF">
            <w:pPr>
              <w:widowControl w:val="0"/>
              <w:spacing w:line="276" w:lineRule="auto"/>
              <w:ind w:right="794"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0D1859" w:rsidRPr="00C60C9C" w:rsidRDefault="000D1859" w:rsidP="00621F01">
            <w:pPr>
              <w:widowControl w:val="0"/>
              <w:ind w:right="794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D1859" w:rsidRPr="00C60C9C" w:rsidTr="00F84A02">
        <w:tc>
          <w:tcPr>
            <w:tcW w:w="2235" w:type="dxa"/>
          </w:tcPr>
          <w:p w:rsidR="000D1859" w:rsidRPr="00C60C9C" w:rsidRDefault="000D1859" w:rsidP="000D1859">
            <w:pPr>
              <w:keepNext/>
              <w:widowControl w:val="0"/>
              <w:ind w:right="23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lastRenderedPageBreak/>
              <w:t>Komórki wykonujące zadania z zakresu objętego kontrolą:</w:t>
            </w:r>
          </w:p>
          <w:p w:rsidR="000D1859" w:rsidRPr="00C60C9C" w:rsidRDefault="000D1859" w:rsidP="000D1859">
            <w:pPr>
              <w:keepNext/>
              <w:widowControl w:val="0"/>
              <w:ind w:right="2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77" w:type="dxa"/>
          </w:tcPr>
          <w:p w:rsidR="00C60C9C" w:rsidRPr="00EB10C1" w:rsidRDefault="00C60C9C" w:rsidP="00C60C9C">
            <w:pPr>
              <w:widowControl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B10C1">
              <w:rPr>
                <w:rFonts w:eastAsiaTheme="minorEastAsia"/>
                <w:sz w:val="24"/>
                <w:szCs w:val="24"/>
              </w:rPr>
              <w:t>Urząd Stanu Cywilnego</w:t>
            </w:r>
          </w:p>
          <w:p w:rsidR="000D1859" w:rsidRPr="00C60C9C" w:rsidRDefault="000D1859" w:rsidP="00C60C9C">
            <w:pPr>
              <w:widowControl w:val="0"/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0D1859" w:rsidRPr="00C60C9C" w:rsidTr="000B1A02">
        <w:tc>
          <w:tcPr>
            <w:tcW w:w="2235" w:type="dxa"/>
          </w:tcPr>
          <w:p w:rsidR="000D1859" w:rsidRPr="00C60C9C" w:rsidRDefault="000D1859" w:rsidP="000D1859">
            <w:pPr>
              <w:widowControl w:val="0"/>
              <w:ind w:right="23"/>
              <w:rPr>
                <w:sz w:val="24"/>
                <w:szCs w:val="24"/>
                <w:highlight w:val="yellow"/>
              </w:rPr>
            </w:pPr>
            <w:r w:rsidRPr="00C60C9C">
              <w:rPr>
                <w:sz w:val="24"/>
                <w:szCs w:val="24"/>
              </w:rPr>
              <w:t>Ustalenia, stanowiące podstawę oceny: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C60C9C" w:rsidRPr="00C60C9C" w:rsidRDefault="00C60C9C" w:rsidP="00C60C9C">
            <w:pPr>
              <w:spacing w:line="276" w:lineRule="auto"/>
              <w:ind w:right="828"/>
              <w:jc w:val="both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Miasto Czeladź realizuje zadania będące przedmiotem kontroli jako zadania zlecone z zakresu administracji rządowej na podstawie ustawy z dnia 17 października 2008 r. o zmianie imienia i nazwiska</w:t>
            </w:r>
            <w:r w:rsidRPr="00C60C9C">
              <w:rPr>
                <w:sz w:val="24"/>
                <w:szCs w:val="24"/>
                <w:vertAlign w:val="superscript"/>
              </w:rPr>
              <w:footnoteReference w:id="5"/>
            </w:r>
            <w:r w:rsidRPr="00C60C9C">
              <w:rPr>
                <w:sz w:val="24"/>
                <w:szCs w:val="24"/>
              </w:rPr>
              <w:t>.</w:t>
            </w:r>
          </w:p>
          <w:p w:rsidR="00C60C9C" w:rsidRPr="00C60C9C" w:rsidRDefault="00C60C9C" w:rsidP="00C60C9C">
            <w:pPr>
              <w:ind w:right="828"/>
              <w:jc w:val="both"/>
              <w:rPr>
                <w:sz w:val="24"/>
                <w:szCs w:val="24"/>
                <w:highlight w:val="yellow"/>
              </w:rPr>
            </w:pPr>
          </w:p>
          <w:p w:rsidR="00C60C9C" w:rsidRPr="00C60C9C" w:rsidRDefault="00C60C9C" w:rsidP="00C60C9C">
            <w:pPr>
              <w:ind w:right="828"/>
              <w:jc w:val="both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Burmistrz Miasta Czeladź w okresie od 1 stycznia do 31 grudnia 2021 roku wszczął ogółem 18 postępowań w zakresie zmiany imienia i nazwiska</w:t>
            </w:r>
            <w:r w:rsidRPr="00C60C9C">
              <w:rPr>
                <w:sz w:val="24"/>
                <w:szCs w:val="24"/>
                <w:vertAlign w:val="superscript"/>
              </w:rPr>
              <w:footnoteReference w:id="6"/>
            </w:r>
            <w:r w:rsidRPr="00C60C9C">
              <w:rPr>
                <w:sz w:val="24"/>
                <w:szCs w:val="24"/>
              </w:rPr>
              <w:t> które zostały zakończone wydaniem decyzji do dnia rozpoczęcia kontroli.</w:t>
            </w:r>
          </w:p>
          <w:p w:rsidR="00C60C9C" w:rsidRPr="00C60C9C" w:rsidRDefault="00C60C9C" w:rsidP="00C60C9C">
            <w:pPr>
              <w:ind w:right="828"/>
              <w:jc w:val="both"/>
              <w:rPr>
                <w:sz w:val="24"/>
                <w:szCs w:val="24"/>
              </w:rPr>
            </w:pPr>
          </w:p>
          <w:p w:rsidR="00C60C9C" w:rsidRPr="00C60C9C" w:rsidRDefault="00C60C9C" w:rsidP="00C60C9C">
            <w:pPr>
              <w:ind w:right="828"/>
              <w:jc w:val="both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Kontrolą objęto 10 postępowań administracyjnych, tj.  55,55 % postępowań ogółem.</w:t>
            </w:r>
          </w:p>
          <w:p w:rsidR="00C60C9C" w:rsidRPr="00C60C9C" w:rsidRDefault="00C60C9C" w:rsidP="00C60C9C">
            <w:pPr>
              <w:widowControl w:val="0"/>
              <w:suppressAutoHyphens/>
              <w:ind w:right="544"/>
              <w:jc w:val="both"/>
              <w:rPr>
                <w:rFonts w:eastAsia="Lucida Sans Unicode"/>
                <w:sz w:val="24"/>
                <w:szCs w:val="24"/>
              </w:rPr>
            </w:pP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  <w:r w:rsidRPr="00C60C9C">
              <w:rPr>
                <w:rFonts w:eastAsia="Lucida Sans Unicode"/>
                <w:sz w:val="24"/>
                <w:szCs w:val="24"/>
              </w:rPr>
              <w:t>Organ prawidłowo wszczął postępowania we wszystkich sprawach poddanych kontroli, zgodnie z art. 61, 64 kpa</w:t>
            </w:r>
            <w:r w:rsidRPr="00C60C9C">
              <w:rPr>
                <w:rFonts w:eastAsia="Lucida Sans Unicode"/>
                <w:sz w:val="24"/>
                <w:szCs w:val="24"/>
                <w:vertAlign w:val="superscript"/>
              </w:rPr>
              <w:footnoteReference w:id="7"/>
            </w:r>
            <w:r w:rsidRPr="00C60C9C">
              <w:rPr>
                <w:rFonts w:eastAsia="Lucida Sans Unicode"/>
                <w:sz w:val="24"/>
                <w:szCs w:val="24"/>
              </w:rPr>
              <w:t xml:space="preserve">, wnioski pochodziły od </w:t>
            </w:r>
            <w:r w:rsidRPr="00C60C9C">
              <w:rPr>
                <w:bCs/>
                <w:iCs/>
                <w:sz w:val="24"/>
                <w:szCs w:val="24"/>
              </w:rPr>
              <w:t>osób ubiegających się o zmianę imienia i/lub nazwiska</w:t>
            </w:r>
            <w:r w:rsidRPr="00C60C9C">
              <w:rPr>
                <w:rFonts w:eastAsia="Lucida Sans Unicode"/>
                <w:sz w:val="24"/>
                <w:szCs w:val="24"/>
              </w:rPr>
              <w:t xml:space="preserve"> lub ich przedstawicieli ustawowych. </w:t>
            </w: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bCs/>
                <w:sz w:val="24"/>
                <w:szCs w:val="24"/>
                <w:highlight w:val="yellow"/>
              </w:rPr>
            </w:pP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bCs/>
                <w:sz w:val="24"/>
                <w:szCs w:val="24"/>
              </w:rPr>
            </w:pPr>
            <w:r w:rsidRPr="00C60C9C">
              <w:rPr>
                <w:rFonts w:eastAsia="Lucida Sans Unicode"/>
                <w:bCs/>
                <w:sz w:val="24"/>
                <w:szCs w:val="24"/>
              </w:rPr>
              <w:t xml:space="preserve">Wnioski o zmianę </w:t>
            </w:r>
            <w:r w:rsidRPr="00C60C9C">
              <w:rPr>
                <w:rFonts w:eastAsia="Lucida Sans Unicode"/>
                <w:sz w:val="24"/>
                <w:szCs w:val="24"/>
              </w:rPr>
              <w:t xml:space="preserve">imienia lub nazwiska </w:t>
            </w:r>
            <w:r w:rsidRPr="00C60C9C">
              <w:rPr>
                <w:rFonts w:eastAsia="Lucida Sans Unicode"/>
                <w:bCs/>
                <w:sz w:val="24"/>
                <w:szCs w:val="24"/>
              </w:rPr>
              <w:t xml:space="preserve">zawierały wszystkie wymagane dane przewidziane w </w:t>
            </w:r>
            <w:r w:rsidRPr="00C60C9C">
              <w:rPr>
                <w:rFonts w:eastAsia="Lucida Sans Unicode"/>
                <w:sz w:val="24"/>
                <w:szCs w:val="24"/>
              </w:rPr>
              <w:t>art. 11 ustawy o zmianie imienia i nazwiska</w:t>
            </w:r>
            <w:r w:rsidRPr="00C60C9C">
              <w:rPr>
                <w:rFonts w:eastAsia="Lucida Sans Unicode"/>
                <w:sz w:val="24"/>
                <w:szCs w:val="24"/>
                <w:vertAlign w:val="superscript"/>
              </w:rPr>
              <w:footnoteReference w:id="8"/>
            </w:r>
            <w:r w:rsidRPr="00C60C9C">
              <w:rPr>
                <w:rFonts w:eastAsia="Lucida Sans Unicode"/>
                <w:sz w:val="24"/>
                <w:szCs w:val="24"/>
              </w:rPr>
              <w:t>.</w:t>
            </w: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  <w:highlight w:val="yellow"/>
              </w:rPr>
            </w:pP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  <w:r w:rsidRPr="00C60C9C">
              <w:rPr>
                <w:rFonts w:eastAsia="Lucida Sans Unicode"/>
                <w:sz w:val="24"/>
                <w:szCs w:val="24"/>
              </w:rPr>
              <w:t>Organ prawidłowo ustalił strony postępowania zgodnie z  art. 28 Kpa</w:t>
            </w:r>
            <w:r w:rsidRPr="00C60C9C">
              <w:rPr>
                <w:rFonts w:eastAsia="Lucida Sans Unicode"/>
                <w:sz w:val="24"/>
                <w:szCs w:val="24"/>
                <w:vertAlign w:val="superscript"/>
              </w:rPr>
              <w:footnoteReference w:id="9"/>
            </w:r>
            <w:r w:rsidRPr="00C60C9C">
              <w:rPr>
                <w:rFonts w:eastAsia="Lucida Sans Unicode"/>
                <w:sz w:val="24"/>
                <w:szCs w:val="24"/>
              </w:rPr>
              <w:t>.</w:t>
            </w: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  <w:r w:rsidRPr="00C60C9C">
              <w:rPr>
                <w:rFonts w:eastAsia="Lucida Sans Unicode"/>
                <w:sz w:val="24"/>
                <w:szCs w:val="24"/>
              </w:rPr>
              <w:t>Zapewniono czynny udział stron w postępowaniu we wszystkich poddanych kontroli sprawach, zgodnie z art. 10, 79 kpa</w:t>
            </w:r>
            <w:r w:rsidRPr="00C60C9C">
              <w:rPr>
                <w:rFonts w:eastAsia="Lucida Sans Unicode"/>
                <w:sz w:val="24"/>
                <w:szCs w:val="24"/>
                <w:vertAlign w:val="superscript"/>
              </w:rPr>
              <w:footnoteReference w:id="10"/>
            </w:r>
            <w:r w:rsidRPr="00C60C9C">
              <w:rPr>
                <w:rFonts w:eastAsia="Lucida Sans Unicode"/>
                <w:sz w:val="24"/>
                <w:szCs w:val="24"/>
              </w:rPr>
              <w:t>.</w:t>
            </w: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  <w:r w:rsidRPr="00C60C9C">
              <w:rPr>
                <w:rFonts w:eastAsia="Lucida Sans Unicode"/>
                <w:sz w:val="24"/>
                <w:szCs w:val="24"/>
              </w:rPr>
              <w:t>Wszystkie badane postępowania zostały zakończone w terminie określonym w art. 35 kpa</w:t>
            </w:r>
            <w:r w:rsidRPr="00C60C9C">
              <w:rPr>
                <w:rFonts w:eastAsia="Lucida Sans Unicode"/>
                <w:sz w:val="24"/>
                <w:szCs w:val="24"/>
                <w:vertAlign w:val="superscript"/>
              </w:rPr>
              <w:footnoteReference w:id="11"/>
            </w:r>
            <w:r w:rsidRPr="00C60C9C">
              <w:rPr>
                <w:rFonts w:eastAsia="Lucida Sans Unicode"/>
                <w:sz w:val="24"/>
                <w:szCs w:val="24"/>
              </w:rPr>
              <w:t>, nie stwierdzono przewlekłości postępowania.</w:t>
            </w: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  <w:r w:rsidRPr="00C60C9C">
              <w:rPr>
                <w:rFonts w:eastAsia="Lucida Sans Unicode"/>
                <w:sz w:val="24"/>
                <w:szCs w:val="24"/>
              </w:rPr>
              <w:t>Wszystkim stronom postępowania doręczono decyzje zgodne z art. 41 kpa, art.42-47 kpa</w:t>
            </w:r>
            <w:r w:rsidRPr="00C60C9C">
              <w:rPr>
                <w:rFonts w:eastAsia="Lucida Sans Unicode"/>
                <w:sz w:val="24"/>
                <w:szCs w:val="24"/>
                <w:vertAlign w:val="superscript"/>
              </w:rPr>
              <w:footnoteReference w:id="12"/>
            </w:r>
            <w:r w:rsidRPr="00C60C9C">
              <w:rPr>
                <w:rFonts w:eastAsia="Lucida Sans Unicode"/>
                <w:sz w:val="24"/>
                <w:szCs w:val="24"/>
              </w:rPr>
              <w:t>.</w:t>
            </w: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  <w:highlight w:val="yellow"/>
              </w:rPr>
            </w:pP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  <w:r w:rsidRPr="00C60C9C">
              <w:rPr>
                <w:rFonts w:eastAsia="Lucida Sans Unicode"/>
                <w:sz w:val="24"/>
                <w:szCs w:val="24"/>
              </w:rPr>
              <w:t>Decyzje administracyjne zawierały wszystkie elementy określone w art. 107 kpa</w:t>
            </w:r>
            <w:r w:rsidRPr="00C60C9C">
              <w:rPr>
                <w:rFonts w:eastAsia="Lucida Sans Unicode"/>
                <w:sz w:val="24"/>
                <w:szCs w:val="24"/>
                <w:vertAlign w:val="superscript"/>
              </w:rPr>
              <w:footnoteReference w:id="13"/>
            </w:r>
            <w:r w:rsidRPr="00C60C9C">
              <w:rPr>
                <w:rFonts w:eastAsia="Lucida Sans Unicode"/>
                <w:sz w:val="24"/>
                <w:szCs w:val="24"/>
              </w:rPr>
              <w:t xml:space="preserve"> .</w:t>
            </w:r>
          </w:p>
          <w:p w:rsidR="00C60C9C" w:rsidRPr="00C60C9C" w:rsidRDefault="00C60C9C" w:rsidP="00C60C9C">
            <w:pPr>
              <w:widowControl w:val="0"/>
              <w:suppressAutoHyphens/>
              <w:ind w:right="544"/>
              <w:jc w:val="both"/>
              <w:rPr>
                <w:rFonts w:eastAsia="Lucida Sans Unicode"/>
                <w:sz w:val="24"/>
                <w:szCs w:val="24"/>
              </w:rPr>
            </w:pP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  <w:r w:rsidRPr="00C60C9C">
              <w:rPr>
                <w:rFonts w:eastAsia="Lucida Sans Unicode"/>
                <w:sz w:val="24"/>
                <w:szCs w:val="24"/>
              </w:rPr>
              <w:t xml:space="preserve">We wszystkich kontrolowanych sprawach decyzje zostały wydane </w:t>
            </w:r>
            <w:r w:rsidRPr="00C60C9C">
              <w:rPr>
                <w:rFonts w:eastAsia="Lucida Sans Unicode"/>
                <w:sz w:val="24"/>
                <w:szCs w:val="24"/>
              </w:rPr>
              <w:lastRenderedPageBreak/>
              <w:t>przez uprawniony organ.</w:t>
            </w:r>
          </w:p>
          <w:p w:rsidR="00C60C9C" w:rsidRPr="00C60C9C" w:rsidRDefault="00C60C9C" w:rsidP="00C60C9C">
            <w:pPr>
              <w:widowControl w:val="0"/>
              <w:suppressAutoHyphens/>
              <w:ind w:right="544"/>
              <w:jc w:val="both"/>
              <w:rPr>
                <w:rFonts w:eastAsia="Lucida Sans Unicode"/>
                <w:sz w:val="24"/>
                <w:szCs w:val="24"/>
              </w:rPr>
            </w:pPr>
          </w:p>
          <w:p w:rsidR="00C60C9C" w:rsidRPr="00C60C9C" w:rsidRDefault="00C60C9C" w:rsidP="00C60C9C">
            <w:pPr>
              <w:widowControl w:val="0"/>
              <w:suppressAutoHyphens/>
              <w:ind w:right="828"/>
              <w:jc w:val="both"/>
              <w:rPr>
                <w:rFonts w:eastAsia="Lucida Sans Unicode"/>
                <w:sz w:val="24"/>
                <w:szCs w:val="24"/>
              </w:rPr>
            </w:pPr>
            <w:r w:rsidRPr="00C60C9C">
              <w:rPr>
                <w:rFonts w:eastAsia="Lucida Sans Unicode"/>
                <w:sz w:val="24"/>
                <w:szCs w:val="24"/>
              </w:rPr>
              <w:t xml:space="preserve">We wszystkich kontrolowanych sprawach decyzje zostały wydane na podstawie uzasadnionego wniosku zawierającego ważne powody. </w:t>
            </w:r>
          </w:p>
          <w:p w:rsidR="00C60C9C" w:rsidRPr="00C60C9C" w:rsidRDefault="00C60C9C" w:rsidP="00C60C9C">
            <w:pPr>
              <w:jc w:val="both"/>
              <w:rPr>
                <w:sz w:val="24"/>
                <w:szCs w:val="24"/>
              </w:rPr>
            </w:pPr>
          </w:p>
          <w:p w:rsidR="00C60C9C" w:rsidRPr="00C60C9C" w:rsidRDefault="00C60C9C" w:rsidP="00C60C9C">
            <w:pPr>
              <w:tabs>
                <w:tab w:val="left" w:pos="6837"/>
              </w:tabs>
              <w:ind w:right="824"/>
              <w:jc w:val="both"/>
              <w:rPr>
                <w:b/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W kontrolowanych sprawach Kierownik Urzędu Stanu Cywilnego przekazał w systemie teleinformatycznym decyzje o zmianie imienia i/ lub nazwiska do Kierownika Urzędu Stanu Cywilnego, który sporządził akt urodzenia oraz akt małżeństwa wnioskodawcy zgodnie z art. 13 ust. 1 ustawy o zmianie imienia i nazwiska</w:t>
            </w:r>
            <w:r w:rsidRPr="00C60C9C">
              <w:rPr>
                <w:rFonts w:eastAsia="Lucida Sans Unicode"/>
                <w:sz w:val="24"/>
                <w:szCs w:val="24"/>
                <w:vertAlign w:val="superscript"/>
              </w:rPr>
              <w:footnoteReference w:id="14"/>
            </w:r>
            <w:r w:rsidRPr="00C60C9C">
              <w:rPr>
                <w:sz w:val="24"/>
                <w:szCs w:val="24"/>
              </w:rPr>
              <w:t xml:space="preserve">. </w:t>
            </w:r>
          </w:p>
          <w:p w:rsidR="00C60C9C" w:rsidRPr="00C60C9C" w:rsidRDefault="00C60C9C" w:rsidP="00C60C9C">
            <w:pPr>
              <w:widowControl w:val="0"/>
              <w:suppressAutoHyphens/>
              <w:ind w:right="544"/>
              <w:jc w:val="both"/>
              <w:rPr>
                <w:rFonts w:eastAsia="Lucida Sans Unicode"/>
                <w:sz w:val="24"/>
                <w:szCs w:val="24"/>
                <w:highlight w:val="yellow"/>
              </w:rPr>
            </w:pPr>
          </w:p>
          <w:p w:rsidR="00C60C9C" w:rsidRPr="00C60C9C" w:rsidRDefault="00C60C9C" w:rsidP="00C60C9C">
            <w:pPr>
              <w:tabs>
                <w:tab w:val="left" w:pos="6591"/>
              </w:tabs>
              <w:ind w:right="786"/>
              <w:jc w:val="both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 xml:space="preserve">W Urzędzie Miasta Czeladź wdrożono </w:t>
            </w:r>
            <w:r w:rsidRPr="00C60C9C">
              <w:rPr>
                <w:i/>
                <w:sz w:val="24"/>
                <w:szCs w:val="24"/>
              </w:rPr>
              <w:t>Politykę Bezpieczeństwa Informacji</w:t>
            </w:r>
            <w:r w:rsidRPr="00C60C9C">
              <w:rPr>
                <w:sz w:val="24"/>
                <w:szCs w:val="24"/>
              </w:rPr>
              <w:t>, będącą zbiorem zasad i procedur wraz z planem ich egzekwowania, według których Urząd Miasta Czeladź zarządza bezpieczeństwem danych osobowych.</w:t>
            </w:r>
          </w:p>
          <w:p w:rsidR="00C60C9C" w:rsidRPr="00C60C9C" w:rsidRDefault="00C60C9C" w:rsidP="00C60C9C">
            <w:pPr>
              <w:tabs>
                <w:tab w:val="left" w:pos="6591"/>
              </w:tabs>
              <w:ind w:right="786"/>
              <w:jc w:val="both"/>
              <w:rPr>
                <w:rFonts w:eastAsia="Lucida Sans Unicode"/>
                <w:sz w:val="24"/>
                <w:szCs w:val="24"/>
              </w:rPr>
            </w:pPr>
          </w:p>
          <w:p w:rsidR="00C60C9C" w:rsidRPr="00C60C9C" w:rsidRDefault="00C60C9C" w:rsidP="00C60C9C">
            <w:pPr>
              <w:tabs>
                <w:tab w:val="left" w:pos="6591"/>
              </w:tabs>
              <w:ind w:right="786"/>
              <w:jc w:val="both"/>
              <w:rPr>
                <w:bCs/>
                <w:sz w:val="24"/>
                <w:szCs w:val="24"/>
              </w:rPr>
            </w:pPr>
            <w:r w:rsidRPr="00C60C9C">
              <w:rPr>
                <w:rFonts w:eastAsia="Lucida Sans Unicode"/>
                <w:sz w:val="24"/>
                <w:szCs w:val="24"/>
              </w:rPr>
              <w:t xml:space="preserve">W Urzędzie Stanu Cywilnego w Czeladź blankiety </w:t>
            </w:r>
            <w:r w:rsidRPr="00C60C9C">
              <w:rPr>
                <w:rFonts w:eastAsia="Lucida Sans Unicode"/>
                <w:iCs/>
                <w:sz w:val="24"/>
                <w:szCs w:val="24"/>
              </w:rPr>
              <w:t>dokumentów publicznych oraz dokumenty publiczne</w:t>
            </w:r>
            <w:r w:rsidRPr="00C60C9C">
              <w:rPr>
                <w:rFonts w:eastAsia="Lucida Sans Unicode"/>
                <w:sz w:val="24"/>
                <w:szCs w:val="24"/>
              </w:rPr>
              <w:t xml:space="preserve"> zabezpieczone są przed dostępem osób nieuprawnionych, utratą, zniszczeniem lub uszkodzeniem.</w:t>
            </w:r>
          </w:p>
          <w:p w:rsidR="00C60C9C" w:rsidRPr="00C60C9C" w:rsidRDefault="00C60C9C" w:rsidP="00C60C9C">
            <w:pPr>
              <w:widowControl w:val="0"/>
              <w:tabs>
                <w:tab w:val="left" w:pos="6591"/>
              </w:tabs>
              <w:suppressAutoHyphens/>
              <w:ind w:right="786"/>
              <w:jc w:val="both"/>
              <w:rPr>
                <w:rFonts w:eastAsia="Lucida Sans Unicode"/>
                <w:sz w:val="24"/>
                <w:szCs w:val="24"/>
              </w:rPr>
            </w:pPr>
          </w:p>
          <w:p w:rsidR="00C60C9C" w:rsidRPr="00C60C9C" w:rsidRDefault="00C60C9C" w:rsidP="00C60C9C">
            <w:pPr>
              <w:widowControl w:val="0"/>
              <w:tabs>
                <w:tab w:val="left" w:pos="6591"/>
              </w:tabs>
              <w:suppressAutoHyphens/>
              <w:ind w:right="786"/>
              <w:jc w:val="both"/>
              <w:rPr>
                <w:rFonts w:eastAsia="Lucida Sans Unicode"/>
                <w:sz w:val="24"/>
                <w:szCs w:val="24"/>
              </w:rPr>
            </w:pPr>
            <w:r w:rsidRPr="00C60C9C">
              <w:rPr>
                <w:rFonts w:eastAsia="Lucida Sans Unicode"/>
                <w:sz w:val="24"/>
                <w:szCs w:val="24"/>
              </w:rPr>
              <w:t xml:space="preserve">Pomieszczenia, w których są przechowywane </w:t>
            </w:r>
            <w:r w:rsidRPr="00C60C9C">
              <w:rPr>
                <w:rFonts w:eastAsia="Lucida Sans Unicode"/>
                <w:iCs/>
                <w:sz w:val="24"/>
                <w:szCs w:val="24"/>
              </w:rPr>
              <w:t>dokumenty publiczne</w:t>
            </w:r>
            <w:r w:rsidRPr="00C60C9C">
              <w:rPr>
                <w:rFonts w:eastAsia="Lucida Sans Unicode"/>
                <w:sz w:val="24"/>
                <w:szCs w:val="24"/>
              </w:rPr>
              <w:t xml:space="preserve"> oraz blankiety tych dokumentów, są zamykane, a dostęp do tych pomieszczeń mają wyłącznie osoby upoważnione. </w:t>
            </w:r>
          </w:p>
          <w:p w:rsidR="000D1859" w:rsidRPr="00C60C9C" w:rsidRDefault="000D1859" w:rsidP="006750A6">
            <w:pPr>
              <w:tabs>
                <w:tab w:val="left" w:pos="6591"/>
              </w:tabs>
              <w:ind w:right="79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D1859" w:rsidRPr="00C60C9C" w:rsidTr="00F84A02">
        <w:tc>
          <w:tcPr>
            <w:tcW w:w="2235" w:type="dxa"/>
          </w:tcPr>
          <w:p w:rsidR="000D1859" w:rsidRPr="00C60C9C" w:rsidRDefault="000D1859" w:rsidP="000D1859">
            <w:pPr>
              <w:widowControl w:val="0"/>
              <w:ind w:right="23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lastRenderedPageBreak/>
              <w:t xml:space="preserve">Osoby odpowiedzialne za nadzór oraz  </w:t>
            </w:r>
            <w:r w:rsidR="00E95B06" w:rsidRPr="00C60C9C">
              <w:rPr>
                <w:sz w:val="24"/>
                <w:szCs w:val="24"/>
              </w:rPr>
              <w:t>realizację zadań w zakresie stwierdzonej</w:t>
            </w:r>
            <w:r w:rsidRPr="00C60C9C">
              <w:rPr>
                <w:sz w:val="24"/>
                <w:szCs w:val="24"/>
              </w:rPr>
              <w:t xml:space="preserve"> nieprawidłowości:</w:t>
            </w:r>
          </w:p>
          <w:p w:rsidR="000D1859" w:rsidRPr="00C60C9C" w:rsidRDefault="000D1859" w:rsidP="000D1859">
            <w:pPr>
              <w:widowControl w:val="0"/>
              <w:ind w:right="23"/>
              <w:rPr>
                <w:sz w:val="24"/>
                <w:szCs w:val="24"/>
              </w:rPr>
            </w:pPr>
          </w:p>
        </w:tc>
        <w:tc>
          <w:tcPr>
            <w:tcW w:w="7877" w:type="dxa"/>
          </w:tcPr>
          <w:p w:rsidR="00E95B06" w:rsidRPr="00C60C9C" w:rsidRDefault="00C60C9C" w:rsidP="00E95B06">
            <w:pPr>
              <w:widowControl w:val="0"/>
              <w:ind w:right="788"/>
              <w:jc w:val="both"/>
              <w:rPr>
                <w:sz w:val="24"/>
                <w:szCs w:val="24"/>
              </w:rPr>
            </w:pPr>
            <w:r w:rsidRPr="00C60C9C">
              <w:rPr>
                <w:sz w:val="24"/>
                <w:szCs w:val="24"/>
              </w:rPr>
              <w:t>Nie dotyczy.</w:t>
            </w:r>
          </w:p>
          <w:p w:rsidR="006F3304" w:rsidRPr="00C60C9C" w:rsidRDefault="006F3304" w:rsidP="00E95B0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977E6" w:rsidRPr="00C60C9C" w:rsidRDefault="006B0B4C" w:rsidP="003977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b/>
          <w:sz w:val="24"/>
          <w:szCs w:val="24"/>
        </w:rPr>
        <w:t>III Uwagi i zalecenia pokontrolne</w:t>
      </w:r>
    </w:p>
    <w:p w:rsidR="007C3D62" w:rsidRPr="00C60C9C" w:rsidRDefault="007C3D62" w:rsidP="003977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7E6" w:rsidRPr="00C60C9C" w:rsidRDefault="00C60C9C" w:rsidP="00C60C9C">
      <w:pPr>
        <w:widowControl w:val="0"/>
        <w:spacing w:after="0" w:line="240" w:lineRule="auto"/>
        <w:ind w:left="2124" w:right="616"/>
        <w:jc w:val="both"/>
        <w:rPr>
          <w:rFonts w:ascii="Times New Roman" w:hAnsi="Times New Roman" w:cs="Times New Roman"/>
          <w:sz w:val="24"/>
          <w:szCs w:val="24"/>
        </w:rPr>
      </w:pPr>
      <w:r w:rsidRPr="00C60C9C">
        <w:rPr>
          <w:rFonts w:ascii="Times New Roman" w:hAnsi="Times New Roman" w:cs="Times New Roman"/>
          <w:sz w:val="24"/>
          <w:szCs w:val="24"/>
        </w:rPr>
        <w:t>Nie dotyczy.</w:t>
      </w:r>
      <w:r w:rsidR="00E46832" w:rsidRPr="00C60C9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Tabela-Siatka"/>
        <w:tblW w:w="10130" w:type="dxa"/>
        <w:tblLook w:val="04A0" w:firstRow="1" w:lastRow="0" w:firstColumn="1" w:lastColumn="0" w:noHBand="0" w:noVBand="1"/>
      </w:tblPr>
      <w:tblGrid>
        <w:gridCol w:w="2448"/>
        <w:gridCol w:w="7682"/>
      </w:tblGrid>
      <w:tr w:rsidR="00E518AD" w:rsidRPr="00C60C9C" w:rsidTr="00142785">
        <w:trPr>
          <w:trHeight w:val="69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974ED8" w:rsidRPr="00C60C9C" w:rsidRDefault="00974ED8" w:rsidP="005762EE">
            <w:pPr>
              <w:widowControl w:val="0"/>
              <w:ind w:right="23"/>
              <w:rPr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Style w:val="Tabela-Siatka"/>
              <w:tblW w:w="2232" w:type="dxa"/>
              <w:tblLook w:val="04A0" w:firstRow="1" w:lastRow="0" w:firstColumn="1" w:lastColumn="0" w:noHBand="0" w:noVBand="1"/>
            </w:tblPr>
            <w:tblGrid>
              <w:gridCol w:w="2232"/>
            </w:tblGrid>
            <w:tr w:rsidR="00C60C9C" w:rsidRPr="00C60C9C" w:rsidTr="00142785">
              <w:trPr>
                <w:trHeight w:val="171"/>
              </w:trPr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0C9C" w:rsidRPr="00C60C9C" w:rsidRDefault="00C60C9C" w:rsidP="00974ED8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37E8C" w:rsidRPr="00C60C9C" w:rsidRDefault="00437E8C" w:rsidP="00455F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621F01" w:rsidRPr="00C60C9C" w:rsidRDefault="00621F01" w:rsidP="00CA0BE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55F25" w:rsidRPr="00C60C9C" w:rsidRDefault="006B0B4C" w:rsidP="00437E8C">
      <w:pPr>
        <w:spacing w:after="0" w:line="240" w:lineRule="auto"/>
        <w:ind w:left="5811"/>
        <w:rPr>
          <w:rFonts w:ascii="Times New Roman" w:eastAsia="Times New Roman" w:hAnsi="Times New Roman" w:cs="Times New Roman"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sz w:val="24"/>
          <w:szCs w:val="24"/>
        </w:rPr>
        <w:t>Magdalena Szewczuk-Szturc</w:t>
      </w:r>
    </w:p>
    <w:p w:rsidR="00455F25" w:rsidRPr="00C60C9C" w:rsidRDefault="006B0B4C" w:rsidP="00455F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sz w:val="24"/>
          <w:szCs w:val="24"/>
        </w:rPr>
        <w:t xml:space="preserve">Dyrektor Wydziału </w:t>
      </w:r>
    </w:p>
    <w:p w:rsidR="00455F25" w:rsidRPr="00C60C9C" w:rsidRDefault="006B0B4C" w:rsidP="00455F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sz w:val="24"/>
          <w:szCs w:val="24"/>
        </w:rPr>
        <w:t>Spraw Obywatelskich i Cudzoziemców</w:t>
      </w:r>
    </w:p>
    <w:p w:rsidR="00455F25" w:rsidRPr="00C60C9C" w:rsidRDefault="004E5BF0" w:rsidP="00455F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F25" w:rsidRPr="001E2366" w:rsidRDefault="006B0B4C" w:rsidP="00455F25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C9C">
        <w:rPr>
          <w:rFonts w:ascii="Times New Roman" w:eastAsia="Times New Roman" w:hAnsi="Times New Roman" w:cs="Times New Roman"/>
          <w:sz w:val="24"/>
          <w:szCs w:val="24"/>
        </w:rPr>
        <w:t>/dokument podpisany elektronicznie/</w:t>
      </w:r>
    </w:p>
    <w:p w:rsidR="00455F25" w:rsidRPr="00BC2FEE" w:rsidRDefault="004E5BF0" w:rsidP="00BC2F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55F25" w:rsidRPr="00BC2FEE" w:rsidSect="00EB0D19">
      <w:footerReference w:type="default" r:id="rId9"/>
      <w:pgSz w:w="12240" w:h="15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F0" w:rsidRDefault="004E5BF0">
      <w:pPr>
        <w:spacing w:after="0" w:line="240" w:lineRule="auto"/>
      </w:pPr>
      <w:r>
        <w:separator/>
      </w:r>
    </w:p>
  </w:endnote>
  <w:endnote w:type="continuationSeparator" w:id="0">
    <w:p w:rsidR="004E5BF0" w:rsidRDefault="004E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065703"/>
      <w:docPartObj>
        <w:docPartGallery w:val="Page Numbers (Bottom of Page)"/>
        <w:docPartUnique/>
      </w:docPartObj>
    </w:sdtPr>
    <w:sdtEndPr/>
    <w:sdtContent>
      <w:p w:rsidR="006C339D" w:rsidRDefault="006B0B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785">
          <w:rPr>
            <w:noProof/>
          </w:rPr>
          <w:t>3</w:t>
        </w:r>
        <w:r>
          <w:fldChar w:fldCharType="end"/>
        </w:r>
      </w:p>
    </w:sdtContent>
  </w:sdt>
  <w:p w:rsidR="006C339D" w:rsidRDefault="004E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F0" w:rsidRDefault="004E5BF0" w:rsidP="00BC2FEE">
      <w:pPr>
        <w:spacing w:after="0" w:line="240" w:lineRule="auto"/>
      </w:pPr>
      <w:r>
        <w:separator/>
      </w:r>
    </w:p>
  </w:footnote>
  <w:footnote w:type="continuationSeparator" w:id="0">
    <w:p w:rsidR="004E5BF0" w:rsidRDefault="004E5BF0" w:rsidP="00BC2FEE">
      <w:pPr>
        <w:spacing w:after="0" w:line="240" w:lineRule="auto"/>
      </w:pPr>
      <w:r>
        <w:continuationSeparator/>
      </w:r>
    </w:p>
  </w:footnote>
  <w:footnote w:id="1">
    <w:p w:rsidR="00C60C9C" w:rsidRPr="00061F0D" w:rsidRDefault="00C60C9C" w:rsidP="00C60C9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61F0D"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tj. Dz. U. z 2020 r., poz. 224</w:t>
      </w:r>
    </w:p>
  </w:footnote>
  <w:footnote w:id="2">
    <w:p w:rsidR="00C60C9C" w:rsidRPr="00D20DF5" w:rsidRDefault="00C60C9C" w:rsidP="00C60C9C">
      <w:pPr>
        <w:pStyle w:val="Tekstprzypisudolnego"/>
        <w:rPr>
          <w:sz w:val="16"/>
          <w:szCs w:val="16"/>
        </w:rPr>
      </w:pPr>
      <w:r w:rsidRPr="00061F0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t</w:t>
      </w:r>
      <w:r w:rsidRPr="00D20DF5">
        <w:rPr>
          <w:sz w:val="16"/>
          <w:szCs w:val="16"/>
        </w:rPr>
        <w:t xml:space="preserve">j. Dz. U. z </w:t>
      </w:r>
      <w:r>
        <w:rPr>
          <w:sz w:val="16"/>
          <w:szCs w:val="16"/>
        </w:rPr>
        <w:t>2019, poz. 1464</w:t>
      </w:r>
      <w:r w:rsidRPr="00D20DF5">
        <w:rPr>
          <w:sz w:val="16"/>
          <w:szCs w:val="16"/>
        </w:rPr>
        <w:t>,</w:t>
      </w:r>
    </w:p>
  </w:footnote>
  <w:footnote w:id="3">
    <w:p w:rsidR="00C60C9C" w:rsidRPr="0045538F" w:rsidRDefault="00C60C9C" w:rsidP="00C60C9C">
      <w:pPr>
        <w:pStyle w:val="Tekstprzypisudolnego"/>
        <w:rPr>
          <w:sz w:val="16"/>
          <w:szCs w:val="16"/>
        </w:rPr>
      </w:pPr>
      <w:r w:rsidRPr="0045538F">
        <w:rPr>
          <w:rStyle w:val="Odwoanieprzypisudolnego"/>
          <w:sz w:val="16"/>
          <w:szCs w:val="16"/>
        </w:rPr>
        <w:footnoteRef/>
      </w:r>
      <w:r w:rsidRPr="0045538F">
        <w:rPr>
          <w:sz w:val="16"/>
          <w:szCs w:val="16"/>
        </w:rPr>
        <w:t xml:space="preserve"> tj. Dz. U. z 2020 r., poz. 707</w:t>
      </w:r>
      <w:r>
        <w:rPr>
          <w:sz w:val="16"/>
          <w:szCs w:val="16"/>
        </w:rPr>
        <w:t>,</w:t>
      </w:r>
      <w:r w:rsidRPr="000B2ECC">
        <w:rPr>
          <w:sz w:val="16"/>
          <w:szCs w:val="16"/>
        </w:rPr>
        <w:t xml:space="preserve"> </w:t>
      </w:r>
      <w:r>
        <w:rPr>
          <w:sz w:val="16"/>
          <w:szCs w:val="16"/>
        </w:rPr>
        <w:t>Dz. U. z 2021 r. poz. 1988</w:t>
      </w:r>
    </w:p>
  </w:footnote>
  <w:footnote w:id="4">
    <w:p w:rsidR="00C60C9C" w:rsidRPr="0020585A" w:rsidRDefault="00C60C9C" w:rsidP="00C60C9C">
      <w:pPr>
        <w:pStyle w:val="Tekstprzypisudolnego"/>
        <w:rPr>
          <w:sz w:val="16"/>
          <w:szCs w:val="16"/>
        </w:rPr>
      </w:pPr>
      <w:r w:rsidRPr="0020585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tj. Dz. U. z 2020 r., poz. 725, Dz. U. z 2021 r., poz. 1660 ze zm.</w:t>
      </w:r>
    </w:p>
  </w:footnote>
  <w:footnote w:id="5">
    <w:p w:rsidR="00C60C9C" w:rsidRPr="00CF2CC8" w:rsidRDefault="00C60C9C" w:rsidP="00C60C9C">
      <w:pPr>
        <w:pStyle w:val="Tekstprzypisudolnego"/>
        <w:rPr>
          <w:sz w:val="16"/>
          <w:szCs w:val="16"/>
        </w:rPr>
      </w:pPr>
      <w:r w:rsidRPr="00CF2CC8">
        <w:rPr>
          <w:rStyle w:val="Odwoanieprzypisudolnego"/>
          <w:sz w:val="16"/>
          <w:szCs w:val="16"/>
        </w:rPr>
        <w:footnoteRef/>
      </w:r>
      <w:proofErr w:type="spellStart"/>
      <w:r w:rsidRPr="00EB10C1">
        <w:rPr>
          <w:sz w:val="16"/>
          <w:szCs w:val="16"/>
        </w:rPr>
        <w:t>t.j</w:t>
      </w:r>
      <w:proofErr w:type="spellEnd"/>
      <w:r w:rsidRPr="00EB10C1">
        <w:rPr>
          <w:sz w:val="16"/>
          <w:szCs w:val="16"/>
        </w:rPr>
        <w:t>. Dz. U.</w:t>
      </w:r>
      <w:r w:rsidRPr="000B2ECC">
        <w:rPr>
          <w:sz w:val="16"/>
          <w:szCs w:val="16"/>
        </w:rPr>
        <w:t xml:space="preserve"> </w:t>
      </w:r>
      <w:r w:rsidRPr="0045538F">
        <w:rPr>
          <w:sz w:val="16"/>
          <w:szCs w:val="16"/>
        </w:rPr>
        <w:t>z 2020 r., poz. 707</w:t>
      </w:r>
      <w:r>
        <w:rPr>
          <w:sz w:val="16"/>
          <w:szCs w:val="16"/>
        </w:rPr>
        <w:t>,</w:t>
      </w:r>
      <w:r w:rsidRPr="000B2ECC">
        <w:rPr>
          <w:sz w:val="16"/>
          <w:szCs w:val="16"/>
        </w:rPr>
        <w:t xml:space="preserve"> </w:t>
      </w:r>
      <w:r>
        <w:rPr>
          <w:sz w:val="16"/>
          <w:szCs w:val="16"/>
        </w:rPr>
        <w:t>Dz. U. z 2021 r. poz. 1988</w:t>
      </w:r>
    </w:p>
  </w:footnote>
  <w:footnote w:id="6">
    <w:p w:rsidR="00C60C9C" w:rsidRPr="00CF2CC8" w:rsidRDefault="00C60C9C" w:rsidP="00C60C9C">
      <w:pPr>
        <w:pStyle w:val="Tekstprzypisudolnego"/>
        <w:rPr>
          <w:sz w:val="16"/>
          <w:szCs w:val="16"/>
        </w:rPr>
      </w:pPr>
      <w:r w:rsidRPr="00CF2CC8">
        <w:rPr>
          <w:rStyle w:val="Odwoanieprzypisudolnego"/>
          <w:sz w:val="16"/>
          <w:szCs w:val="16"/>
        </w:rPr>
        <w:footnoteRef/>
      </w:r>
      <w:proofErr w:type="spellStart"/>
      <w:r w:rsidRPr="00EB10C1">
        <w:rPr>
          <w:sz w:val="16"/>
          <w:szCs w:val="16"/>
        </w:rPr>
        <w:t>t.j</w:t>
      </w:r>
      <w:proofErr w:type="spellEnd"/>
      <w:r w:rsidRPr="00EB10C1">
        <w:rPr>
          <w:sz w:val="16"/>
          <w:szCs w:val="16"/>
        </w:rPr>
        <w:t>. Dz. U.</w:t>
      </w:r>
      <w:r w:rsidRPr="000B2ECC">
        <w:rPr>
          <w:sz w:val="16"/>
          <w:szCs w:val="16"/>
        </w:rPr>
        <w:t xml:space="preserve"> </w:t>
      </w:r>
      <w:r w:rsidRPr="0045538F">
        <w:rPr>
          <w:sz w:val="16"/>
          <w:szCs w:val="16"/>
        </w:rPr>
        <w:t>z 2020 r., poz. 707</w:t>
      </w:r>
      <w:r>
        <w:rPr>
          <w:sz w:val="16"/>
          <w:szCs w:val="16"/>
        </w:rPr>
        <w:t>,</w:t>
      </w:r>
      <w:r w:rsidRPr="000B2ECC">
        <w:rPr>
          <w:sz w:val="16"/>
          <w:szCs w:val="16"/>
        </w:rPr>
        <w:t xml:space="preserve"> </w:t>
      </w:r>
      <w:r>
        <w:rPr>
          <w:sz w:val="16"/>
          <w:szCs w:val="16"/>
        </w:rPr>
        <w:t>Dz. U. z 2021 r. poz. 1988</w:t>
      </w:r>
    </w:p>
  </w:footnote>
  <w:footnote w:id="7">
    <w:p w:rsidR="00C60C9C" w:rsidRDefault="00C60C9C" w:rsidP="00C60C9C">
      <w:pPr>
        <w:pStyle w:val="Tekstprzypisudolnego"/>
      </w:pPr>
      <w:r w:rsidRPr="00CF2CC8">
        <w:rPr>
          <w:rStyle w:val="Odwoanieprzypisudolnego"/>
          <w:sz w:val="16"/>
          <w:szCs w:val="16"/>
        </w:rPr>
        <w:footnoteRef/>
      </w:r>
      <w:r w:rsidRPr="00CF2CC8">
        <w:rPr>
          <w:sz w:val="16"/>
          <w:szCs w:val="16"/>
        </w:rPr>
        <w:t xml:space="preserve"> tj. Dz. U. </w:t>
      </w:r>
      <w:r>
        <w:rPr>
          <w:sz w:val="16"/>
          <w:szCs w:val="16"/>
        </w:rPr>
        <w:t>z 2020 r., poz. 256, Dz. U. z 2021 r., poz. 735 ze zm.</w:t>
      </w:r>
    </w:p>
  </w:footnote>
  <w:footnote w:id="8">
    <w:p w:rsidR="00C60C9C" w:rsidRPr="000F0594" w:rsidRDefault="00C60C9C" w:rsidP="00C60C9C">
      <w:pPr>
        <w:pStyle w:val="Tekstprzypisudolnego"/>
        <w:rPr>
          <w:sz w:val="16"/>
          <w:szCs w:val="16"/>
        </w:rPr>
      </w:pPr>
      <w:r w:rsidRPr="000F0594">
        <w:rPr>
          <w:rStyle w:val="Odwoanieprzypisudolnego"/>
          <w:sz w:val="16"/>
          <w:szCs w:val="16"/>
        </w:rPr>
        <w:footnoteRef/>
      </w:r>
      <w:r w:rsidRPr="000F0594">
        <w:rPr>
          <w:sz w:val="16"/>
          <w:szCs w:val="16"/>
        </w:rPr>
        <w:t xml:space="preserve"> tj. Dz. U. z </w:t>
      </w:r>
      <w:r w:rsidRPr="0045538F">
        <w:rPr>
          <w:sz w:val="16"/>
          <w:szCs w:val="16"/>
        </w:rPr>
        <w:t>2020 r., poz. 707</w:t>
      </w:r>
      <w:r>
        <w:rPr>
          <w:sz w:val="16"/>
          <w:szCs w:val="16"/>
        </w:rPr>
        <w:t>,</w:t>
      </w:r>
      <w:r w:rsidRPr="000B2ECC">
        <w:rPr>
          <w:sz w:val="16"/>
          <w:szCs w:val="16"/>
        </w:rPr>
        <w:t xml:space="preserve"> </w:t>
      </w:r>
      <w:r>
        <w:rPr>
          <w:sz w:val="16"/>
          <w:szCs w:val="16"/>
        </w:rPr>
        <w:t>Dz. U. z 2021 r. poz. 1988</w:t>
      </w:r>
    </w:p>
  </w:footnote>
  <w:footnote w:id="9">
    <w:p w:rsidR="00C60C9C" w:rsidRPr="000F0594" w:rsidRDefault="00C60C9C" w:rsidP="00C60C9C">
      <w:pPr>
        <w:pStyle w:val="Tekstprzypisudolnego"/>
        <w:rPr>
          <w:sz w:val="16"/>
          <w:szCs w:val="16"/>
        </w:rPr>
      </w:pPr>
      <w:r w:rsidRPr="000F0594">
        <w:rPr>
          <w:rStyle w:val="Odwoanieprzypisudolnego"/>
          <w:sz w:val="16"/>
          <w:szCs w:val="16"/>
        </w:rPr>
        <w:footnoteRef/>
      </w:r>
      <w:r w:rsidRPr="000F0594">
        <w:rPr>
          <w:sz w:val="16"/>
          <w:szCs w:val="16"/>
        </w:rPr>
        <w:t xml:space="preserve"> t j. Dz. U z </w:t>
      </w:r>
      <w:r>
        <w:rPr>
          <w:sz w:val="16"/>
          <w:szCs w:val="16"/>
        </w:rPr>
        <w:t>2020 r., poz. 256, Dz. U. z 2021 r., poz. 735 ze zm.</w:t>
      </w:r>
    </w:p>
  </w:footnote>
  <w:footnote w:id="10">
    <w:p w:rsidR="00C60C9C" w:rsidRPr="000F0594" w:rsidRDefault="00C60C9C" w:rsidP="00C60C9C">
      <w:pPr>
        <w:pStyle w:val="Tekstprzypisudolnego"/>
        <w:rPr>
          <w:sz w:val="16"/>
          <w:szCs w:val="16"/>
        </w:rPr>
      </w:pPr>
      <w:r w:rsidRPr="000F0594">
        <w:rPr>
          <w:rStyle w:val="Odwoanieprzypisudolnego"/>
          <w:sz w:val="16"/>
          <w:szCs w:val="16"/>
        </w:rPr>
        <w:footnoteRef/>
      </w:r>
      <w:r w:rsidRPr="000F0594">
        <w:rPr>
          <w:sz w:val="16"/>
          <w:szCs w:val="16"/>
        </w:rPr>
        <w:t xml:space="preserve"> tj. Dz. U.</w:t>
      </w:r>
      <w:r w:rsidRPr="00CF2C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 2020 r., poz. 256, Dz. U. z 2021 r., poz. 735 ze zm. </w:t>
      </w:r>
    </w:p>
  </w:footnote>
  <w:footnote w:id="11">
    <w:p w:rsidR="00C60C9C" w:rsidRPr="000F0594" w:rsidRDefault="00C60C9C" w:rsidP="00C60C9C">
      <w:pPr>
        <w:pStyle w:val="Tekstprzypisudolnego"/>
        <w:rPr>
          <w:sz w:val="16"/>
          <w:szCs w:val="16"/>
        </w:rPr>
      </w:pPr>
      <w:r w:rsidRPr="000F0594">
        <w:rPr>
          <w:rStyle w:val="Odwoanieprzypisudolnego"/>
          <w:sz w:val="16"/>
          <w:szCs w:val="16"/>
        </w:rPr>
        <w:footnoteRef/>
      </w:r>
      <w:r w:rsidRPr="000F0594">
        <w:rPr>
          <w:sz w:val="16"/>
          <w:szCs w:val="16"/>
        </w:rPr>
        <w:t xml:space="preserve"> tj. Dz. U. z </w:t>
      </w:r>
      <w:r>
        <w:rPr>
          <w:sz w:val="16"/>
          <w:szCs w:val="16"/>
        </w:rPr>
        <w:t xml:space="preserve">2020 r., poz. 256, Dz. U. z 2021 r., poz. 735 ze zm. </w:t>
      </w:r>
    </w:p>
  </w:footnote>
  <w:footnote w:id="12">
    <w:p w:rsidR="00C60C9C" w:rsidRPr="000F0594" w:rsidRDefault="00C60C9C" w:rsidP="00C60C9C">
      <w:pPr>
        <w:pStyle w:val="Tekstprzypisudolnego"/>
        <w:rPr>
          <w:sz w:val="16"/>
          <w:szCs w:val="16"/>
        </w:rPr>
      </w:pPr>
      <w:r w:rsidRPr="000F0594">
        <w:rPr>
          <w:rStyle w:val="Odwoanieprzypisudolnego"/>
          <w:sz w:val="16"/>
          <w:szCs w:val="16"/>
        </w:rPr>
        <w:footnoteRef/>
      </w:r>
      <w:r w:rsidRPr="000F0594">
        <w:rPr>
          <w:sz w:val="16"/>
          <w:szCs w:val="16"/>
        </w:rPr>
        <w:t xml:space="preserve"> tj. Dz. U. z </w:t>
      </w:r>
      <w:r>
        <w:rPr>
          <w:sz w:val="16"/>
          <w:szCs w:val="16"/>
        </w:rPr>
        <w:t>2020 r., poz. 256, Dz. U. z 2021 r., poz. 735 ze zm.</w:t>
      </w:r>
    </w:p>
  </w:footnote>
  <w:footnote w:id="13">
    <w:p w:rsidR="00C60C9C" w:rsidRDefault="00C60C9C" w:rsidP="00C60C9C">
      <w:pPr>
        <w:pStyle w:val="Tekstprzypisudolnego"/>
      </w:pPr>
      <w:r w:rsidRPr="000F0594">
        <w:rPr>
          <w:rStyle w:val="Odwoanieprzypisudolnego"/>
          <w:sz w:val="16"/>
          <w:szCs w:val="16"/>
        </w:rPr>
        <w:footnoteRef/>
      </w:r>
      <w:r w:rsidRPr="000F0594">
        <w:rPr>
          <w:sz w:val="16"/>
          <w:szCs w:val="16"/>
        </w:rPr>
        <w:t xml:space="preserve"> tj. Dz. U. z </w:t>
      </w:r>
      <w:r>
        <w:rPr>
          <w:sz w:val="16"/>
          <w:szCs w:val="16"/>
        </w:rPr>
        <w:t xml:space="preserve">2020 r., poz. 256, Dz. U. z 2021 r., poz. 735 ze zm. </w:t>
      </w:r>
    </w:p>
  </w:footnote>
  <w:footnote w:id="14">
    <w:p w:rsidR="00C60C9C" w:rsidRPr="007D7F22" w:rsidRDefault="00C60C9C" w:rsidP="00C60C9C">
      <w:pPr>
        <w:pStyle w:val="Tekstprzypisudolnego"/>
        <w:rPr>
          <w:sz w:val="16"/>
          <w:szCs w:val="16"/>
        </w:rPr>
      </w:pPr>
      <w:r w:rsidRPr="007D7F22">
        <w:rPr>
          <w:rStyle w:val="Odwoanieprzypisudolnego"/>
          <w:sz w:val="16"/>
          <w:szCs w:val="16"/>
        </w:rPr>
        <w:footnoteRef/>
      </w:r>
      <w:r w:rsidRPr="006064E6">
        <w:rPr>
          <w:sz w:val="16"/>
          <w:szCs w:val="16"/>
        </w:rPr>
        <w:t>tj. Dz. U. z 2020 r., poz. 707,</w:t>
      </w:r>
      <w:r>
        <w:rPr>
          <w:sz w:val="16"/>
          <w:szCs w:val="16"/>
        </w:rPr>
        <w:t xml:space="preserve">  Dz. U. 2021, poz.1988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EC"/>
    <w:multiLevelType w:val="hybridMultilevel"/>
    <w:tmpl w:val="66D437FC"/>
    <w:lvl w:ilvl="0" w:tplc="4EA46DC0">
      <w:start w:val="1"/>
      <w:numFmt w:val="decimal"/>
      <w:lvlText w:val="%1."/>
      <w:lvlJc w:val="left"/>
      <w:pPr>
        <w:ind w:left="720" w:hanging="360"/>
      </w:pPr>
    </w:lvl>
    <w:lvl w:ilvl="1" w:tplc="DA383DAE" w:tentative="1">
      <w:start w:val="1"/>
      <w:numFmt w:val="lowerLetter"/>
      <w:lvlText w:val="%2."/>
      <w:lvlJc w:val="left"/>
      <w:pPr>
        <w:ind w:left="1440" w:hanging="360"/>
      </w:pPr>
    </w:lvl>
    <w:lvl w:ilvl="2" w:tplc="C9CC4F30" w:tentative="1">
      <w:start w:val="1"/>
      <w:numFmt w:val="lowerRoman"/>
      <w:lvlText w:val="%3."/>
      <w:lvlJc w:val="right"/>
      <w:pPr>
        <w:ind w:left="2160" w:hanging="180"/>
      </w:pPr>
    </w:lvl>
    <w:lvl w:ilvl="3" w:tplc="406498F4" w:tentative="1">
      <w:start w:val="1"/>
      <w:numFmt w:val="decimal"/>
      <w:lvlText w:val="%4."/>
      <w:lvlJc w:val="left"/>
      <w:pPr>
        <w:ind w:left="2880" w:hanging="360"/>
      </w:pPr>
    </w:lvl>
    <w:lvl w:ilvl="4" w:tplc="759092E8" w:tentative="1">
      <w:start w:val="1"/>
      <w:numFmt w:val="lowerLetter"/>
      <w:lvlText w:val="%5."/>
      <w:lvlJc w:val="left"/>
      <w:pPr>
        <w:ind w:left="3600" w:hanging="360"/>
      </w:pPr>
    </w:lvl>
    <w:lvl w:ilvl="5" w:tplc="6B5078E6" w:tentative="1">
      <w:start w:val="1"/>
      <w:numFmt w:val="lowerRoman"/>
      <w:lvlText w:val="%6."/>
      <w:lvlJc w:val="right"/>
      <w:pPr>
        <w:ind w:left="4320" w:hanging="180"/>
      </w:pPr>
    </w:lvl>
    <w:lvl w:ilvl="6" w:tplc="973C73B8" w:tentative="1">
      <w:start w:val="1"/>
      <w:numFmt w:val="decimal"/>
      <w:lvlText w:val="%7."/>
      <w:lvlJc w:val="left"/>
      <w:pPr>
        <w:ind w:left="5040" w:hanging="360"/>
      </w:pPr>
    </w:lvl>
    <w:lvl w:ilvl="7" w:tplc="DCCAB73C" w:tentative="1">
      <w:start w:val="1"/>
      <w:numFmt w:val="lowerLetter"/>
      <w:lvlText w:val="%8."/>
      <w:lvlJc w:val="left"/>
      <w:pPr>
        <w:ind w:left="5760" w:hanging="360"/>
      </w:pPr>
    </w:lvl>
    <w:lvl w:ilvl="8" w:tplc="09568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3B2"/>
    <w:multiLevelType w:val="hybridMultilevel"/>
    <w:tmpl w:val="9AE6F32A"/>
    <w:lvl w:ilvl="0" w:tplc="C1FE9F9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194"/>
    <w:multiLevelType w:val="hybridMultilevel"/>
    <w:tmpl w:val="23D2AA68"/>
    <w:lvl w:ilvl="0" w:tplc="CFFA3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5D35"/>
    <w:multiLevelType w:val="hybridMultilevel"/>
    <w:tmpl w:val="F572B03C"/>
    <w:lvl w:ilvl="0" w:tplc="E25228EE">
      <w:start w:val="1"/>
      <w:numFmt w:val="decimal"/>
      <w:lvlText w:val="%1."/>
      <w:lvlJc w:val="left"/>
      <w:pPr>
        <w:ind w:left="360" w:hanging="360"/>
      </w:pPr>
    </w:lvl>
    <w:lvl w:ilvl="1" w:tplc="7B20F964" w:tentative="1">
      <w:start w:val="1"/>
      <w:numFmt w:val="lowerLetter"/>
      <w:lvlText w:val="%2."/>
      <w:lvlJc w:val="left"/>
      <w:pPr>
        <w:ind w:left="1080" w:hanging="360"/>
      </w:pPr>
    </w:lvl>
    <w:lvl w:ilvl="2" w:tplc="1B864B2C" w:tentative="1">
      <w:start w:val="1"/>
      <w:numFmt w:val="lowerRoman"/>
      <w:lvlText w:val="%3."/>
      <w:lvlJc w:val="right"/>
      <w:pPr>
        <w:ind w:left="1800" w:hanging="180"/>
      </w:pPr>
    </w:lvl>
    <w:lvl w:ilvl="3" w:tplc="308013CC" w:tentative="1">
      <w:start w:val="1"/>
      <w:numFmt w:val="decimal"/>
      <w:lvlText w:val="%4."/>
      <w:lvlJc w:val="left"/>
      <w:pPr>
        <w:ind w:left="2520" w:hanging="360"/>
      </w:pPr>
    </w:lvl>
    <w:lvl w:ilvl="4" w:tplc="DF7E8A28" w:tentative="1">
      <w:start w:val="1"/>
      <w:numFmt w:val="lowerLetter"/>
      <w:lvlText w:val="%5."/>
      <w:lvlJc w:val="left"/>
      <w:pPr>
        <w:ind w:left="3240" w:hanging="360"/>
      </w:pPr>
    </w:lvl>
    <w:lvl w:ilvl="5" w:tplc="83640530" w:tentative="1">
      <w:start w:val="1"/>
      <w:numFmt w:val="lowerRoman"/>
      <w:lvlText w:val="%6."/>
      <w:lvlJc w:val="right"/>
      <w:pPr>
        <w:ind w:left="3960" w:hanging="180"/>
      </w:pPr>
    </w:lvl>
    <w:lvl w:ilvl="6" w:tplc="7540737A" w:tentative="1">
      <w:start w:val="1"/>
      <w:numFmt w:val="decimal"/>
      <w:lvlText w:val="%7."/>
      <w:lvlJc w:val="left"/>
      <w:pPr>
        <w:ind w:left="4680" w:hanging="360"/>
      </w:pPr>
    </w:lvl>
    <w:lvl w:ilvl="7" w:tplc="7100897E" w:tentative="1">
      <w:start w:val="1"/>
      <w:numFmt w:val="lowerLetter"/>
      <w:lvlText w:val="%8."/>
      <w:lvlJc w:val="left"/>
      <w:pPr>
        <w:ind w:left="5400" w:hanging="360"/>
      </w:pPr>
    </w:lvl>
    <w:lvl w:ilvl="8" w:tplc="40CA13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04845"/>
    <w:multiLevelType w:val="hybridMultilevel"/>
    <w:tmpl w:val="7104098A"/>
    <w:lvl w:ilvl="0" w:tplc="E8AEFEB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84181AE8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92740E5A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DE52B064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6F884550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8EC20A04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B1687A1E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63C2D0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C478E88E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5F628E8"/>
    <w:multiLevelType w:val="hybridMultilevel"/>
    <w:tmpl w:val="047AF89E"/>
    <w:lvl w:ilvl="0" w:tplc="7708E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426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87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47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0B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28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64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8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29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4422"/>
    <w:multiLevelType w:val="hybridMultilevel"/>
    <w:tmpl w:val="2D846C3E"/>
    <w:lvl w:ilvl="0" w:tplc="0C72E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52C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45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B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EE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CA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CB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208"/>
    <w:multiLevelType w:val="hybridMultilevel"/>
    <w:tmpl w:val="D062D224"/>
    <w:lvl w:ilvl="0" w:tplc="CE8A0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4EA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64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88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49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EF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C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0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47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73810"/>
    <w:multiLevelType w:val="hybridMultilevel"/>
    <w:tmpl w:val="12BC2800"/>
    <w:lvl w:ilvl="0" w:tplc="0AE0736E">
      <w:start w:val="7"/>
      <w:numFmt w:val="bullet"/>
      <w:lvlText w:val="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1FD14892"/>
    <w:multiLevelType w:val="hybridMultilevel"/>
    <w:tmpl w:val="9E220F92"/>
    <w:lvl w:ilvl="0" w:tplc="6C402A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B2144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56643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32DA0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DA7E4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668F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586E00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0608A0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98AFD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E727D7"/>
    <w:multiLevelType w:val="hybridMultilevel"/>
    <w:tmpl w:val="4B265412"/>
    <w:lvl w:ilvl="0" w:tplc="8F785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149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CF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C2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E6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CE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1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AD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205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6A3B"/>
    <w:multiLevelType w:val="hybridMultilevel"/>
    <w:tmpl w:val="F53A4A0A"/>
    <w:lvl w:ilvl="0" w:tplc="F5207128">
      <w:numFmt w:val="bullet"/>
      <w:lvlText w:val=""/>
      <w:lvlJc w:val="left"/>
      <w:pPr>
        <w:ind w:left="3195" w:hanging="2835"/>
      </w:pPr>
      <w:rPr>
        <w:rFonts w:ascii="Symbol" w:eastAsiaTheme="minorEastAsia" w:hAnsi="Symbol" w:cs="Times New Roman" w:hint="default"/>
      </w:rPr>
    </w:lvl>
    <w:lvl w:ilvl="1" w:tplc="9712F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E9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EF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3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61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0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87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87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12619"/>
    <w:multiLevelType w:val="hybridMultilevel"/>
    <w:tmpl w:val="77F675BE"/>
    <w:lvl w:ilvl="0" w:tplc="3AAAE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A6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E3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EF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60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0F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26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24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8C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B34D3"/>
    <w:multiLevelType w:val="hybridMultilevel"/>
    <w:tmpl w:val="7C984844"/>
    <w:lvl w:ilvl="0" w:tplc="65084B88">
      <w:start w:val="1"/>
      <w:numFmt w:val="decimal"/>
      <w:lvlText w:val="%1."/>
      <w:lvlJc w:val="left"/>
      <w:pPr>
        <w:ind w:left="720" w:hanging="360"/>
      </w:pPr>
    </w:lvl>
    <w:lvl w:ilvl="1" w:tplc="F252E8AE" w:tentative="1">
      <w:start w:val="1"/>
      <w:numFmt w:val="lowerLetter"/>
      <w:lvlText w:val="%2."/>
      <w:lvlJc w:val="left"/>
      <w:pPr>
        <w:ind w:left="1440" w:hanging="360"/>
      </w:pPr>
    </w:lvl>
    <w:lvl w:ilvl="2" w:tplc="0B783F0E" w:tentative="1">
      <w:start w:val="1"/>
      <w:numFmt w:val="lowerRoman"/>
      <w:lvlText w:val="%3."/>
      <w:lvlJc w:val="right"/>
      <w:pPr>
        <w:ind w:left="2160" w:hanging="180"/>
      </w:pPr>
    </w:lvl>
    <w:lvl w:ilvl="3" w:tplc="6250FF16" w:tentative="1">
      <w:start w:val="1"/>
      <w:numFmt w:val="decimal"/>
      <w:lvlText w:val="%4."/>
      <w:lvlJc w:val="left"/>
      <w:pPr>
        <w:ind w:left="2880" w:hanging="360"/>
      </w:pPr>
    </w:lvl>
    <w:lvl w:ilvl="4" w:tplc="96E8D3DC" w:tentative="1">
      <w:start w:val="1"/>
      <w:numFmt w:val="lowerLetter"/>
      <w:lvlText w:val="%5."/>
      <w:lvlJc w:val="left"/>
      <w:pPr>
        <w:ind w:left="3600" w:hanging="360"/>
      </w:pPr>
    </w:lvl>
    <w:lvl w:ilvl="5" w:tplc="2BBA001A" w:tentative="1">
      <w:start w:val="1"/>
      <w:numFmt w:val="lowerRoman"/>
      <w:lvlText w:val="%6."/>
      <w:lvlJc w:val="right"/>
      <w:pPr>
        <w:ind w:left="4320" w:hanging="180"/>
      </w:pPr>
    </w:lvl>
    <w:lvl w:ilvl="6" w:tplc="3DAEC77A" w:tentative="1">
      <w:start w:val="1"/>
      <w:numFmt w:val="decimal"/>
      <w:lvlText w:val="%7."/>
      <w:lvlJc w:val="left"/>
      <w:pPr>
        <w:ind w:left="5040" w:hanging="360"/>
      </w:pPr>
    </w:lvl>
    <w:lvl w:ilvl="7" w:tplc="255CBEFE" w:tentative="1">
      <w:start w:val="1"/>
      <w:numFmt w:val="lowerLetter"/>
      <w:lvlText w:val="%8."/>
      <w:lvlJc w:val="left"/>
      <w:pPr>
        <w:ind w:left="5760" w:hanging="360"/>
      </w:pPr>
    </w:lvl>
    <w:lvl w:ilvl="8" w:tplc="CF882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A2F4E"/>
    <w:multiLevelType w:val="hybridMultilevel"/>
    <w:tmpl w:val="081462AE"/>
    <w:lvl w:ilvl="0" w:tplc="4E5A3EBA">
      <w:start w:val="1"/>
      <w:numFmt w:val="decimal"/>
      <w:lvlText w:val="%1."/>
      <w:lvlJc w:val="left"/>
      <w:pPr>
        <w:ind w:left="780" w:hanging="360"/>
      </w:pPr>
    </w:lvl>
    <w:lvl w:ilvl="1" w:tplc="C34A6B04" w:tentative="1">
      <w:start w:val="1"/>
      <w:numFmt w:val="lowerLetter"/>
      <w:lvlText w:val="%2."/>
      <w:lvlJc w:val="left"/>
      <w:pPr>
        <w:ind w:left="1500" w:hanging="360"/>
      </w:pPr>
    </w:lvl>
    <w:lvl w:ilvl="2" w:tplc="F11C8470" w:tentative="1">
      <w:start w:val="1"/>
      <w:numFmt w:val="lowerRoman"/>
      <w:lvlText w:val="%3."/>
      <w:lvlJc w:val="right"/>
      <w:pPr>
        <w:ind w:left="2220" w:hanging="180"/>
      </w:pPr>
    </w:lvl>
    <w:lvl w:ilvl="3" w:tplc="2D56A6A6" w:tentative="1">
      <w:start w:val="1"/>
      <w:numFmt w:val="decimal"/>
      <w:lvlText w:val="%4."/>
      <w:lvlJc w:val="left"/>
      <w:pPr>
        <w:ind w:left="2940" w:hanging="360"/>
      </w:pPr>
    </w:lvl>
    <w:lvl w:ilvl="4" w:tplc="DD664CAC" w:tentative="1">
      <w:start w:val="1"/>
      <w:numFmt w:val="lowerLetter"/>
      <w:lvlText w:val="%5."/>
      <w:lvlJc w:val="left"/>
      <w:pPr>
        <w:ind w:left="3660" w:hanging="360"/>
      </w:pPr>
    </w:lvl>
    <w:lvl w:ilvl="5" w:tplc="C9DC968C" w:tentative="1">
      <w:start w:val="1"/>
      <w:numFmt w:val="lowerRoman"/>
      <w:lvlText w:val="%6."/>
      <w:lvlJc w:val="right"/>
      <w:pPr>
        <w:ind w:left="4380" w:hanging="180"/>
      </w:pPr>
    </w:lvl>
    <w:lvl w:ilvl="6" w:tplc="23B05922" w:tentative="1">
      <w:start w:val="1"/>
      <w:numFmt w:val="decimal"/>
      <w:lvlText w:val="%7."/>
      <w:lvlJc w:val="left"/>
      <w:pPr>
        <w:ind w:left="5100" w:hanging="360"/>
      </w:pPr>
    </w:lvl>
    <w:lvl w:ilvl="7" w:tplc="EFC28952" w:tentative="1">
      <w:start w:val="1"/>
      <w:numFmt w:val="lowerLetter"/>
      <w:lvlText w:val="%8."/>
      <w:lvlJc w:val="left"/>
      <w:pPr>
        <w:ind w:left="5820" w:hanging="360"/>
      </w:pPr>
    </w:lvl>
    <w:lvl w:ilvl="8" w:tplc="85EE8F1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CF7040E"/>
    <w:multiLevelType w:val="hybridMultilevel"/>
    <w:tmpl w:val="772C4650"/>
    <w:lvl w:ilvl="0" w:tplc="B75E4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C2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2E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E1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A0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6E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A5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E6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69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0151F"/>
    <w:multiLevelType w:val="hybridMultilevel"/>
    <w:tmpl w:val="1264C8C6"/>
    <w:lvl w:ilvl="0" w:tplc="C4BE3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24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CE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9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3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987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3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ED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41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C5503"/>
    <w:multiLevelType w:val="hybridMultilevel"/>
    <w:tmpl w:val="42C05238"/>
    <w:lvl w:ilvl="0" w:tplc="AF280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09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0B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22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2D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EA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8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8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43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E0D53"/>
    <w:multiLevelType w:val="hybridMultilevel"/>
    <w:tmpl w:val="B658DBDC"/>
    <w:lvl w:ilvl="0" w:tplc="E18EB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82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A3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29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62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A7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07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26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EE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04310"/>
    <w:multiLevelType w:val="hybridMultilevel"/>
    <w:tmpl w:val="D8B8A7E4"/>
    <w:lvl w:ilvl="0" w:tplc="0FC42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7689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49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0D9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C7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8B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4A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45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63E87"/>
    <w:multiLevelType w:val="hybridMultilevel"/>
    <w:tmpl w:val="21400BF2"/>
    <w:lvl w:ilvl="0" w:tplc="98268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B4C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27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1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5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4B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44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43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8C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0CB5"/>
    <w:multiLevelType w:val="hybridMultilevel"/>
    <w:tmpl w:val="794CC486"/>
    <w:lvl w:ilvl="0" w:tplc="5FB8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46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2E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24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A2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E8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06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EE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E5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34566"/>
    <w:multiLevelType w:val="hybridMultilevel"/>
    <w:tmpl w:val="5CBAB408"/>
    <w:lvl w:ilvl="0" w:tplc="9C5C0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DC7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CD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22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2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23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88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67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0A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671E"/>
    <w:multiLevelType w:val="hybridMultilevel"/>
    <w:tmpl w:val="66D437FC"/>
    <w:lvl w:ilvl="0" w:tplc="4EA46DC0">
      <w:start w:val="1"/>
      <w:numFmt w:val="decimal"/>
      <w:lvlText w:val="%1."/>
      <w:lvlJc w:val="left"/>
      <w:pPr>
        <w:ind w:left="720" w:hanging="360"/>
      </w:pPr>
    </w:lvl>
    <w:lvl w:ilvl="1" w:tplc="DA383DAE" w:tentative="1">
      <w:start w:val="1"/>
      <w:numFmt w:val="lowerLetter"/>
      <w:lvlText w:val="%2."/>
      <w:lvlJc w:val="left"/>
      <w:pPr>
        <w:ind w:left="1440" w:hanging="360"/>
      </w:pPr>
    </w:lvl>
    <w:lvl w:ilvl="2" w:tplc="C9CC4F30" w:tentative="1">
      <w:start w:val="1"/>
      <w:numFmt w:val="lowerRoman"/>
      <w:lvlText w:val="%3."/>
      <w:lvlJc w:val="right"/>
      <w:pPr>
        <w:ind w:left="2160" w:hanging="180"/>
      </w:pPr>
    </w:lvl>
    <w:lvl w:ilvl="3" w:tplc="406498F4" w:tentative="1">
      <w:start w:val="1"/>
      <w:numFmt w:val="decimal"/>
      <w:lvlText w:val="%4."/>
      <w:lvlJc w:val="left"/>
      <w:pPr>
        <w:ind w:left="2880" w:hanging="360"/>
      </w:pPr>
    </w:lvl>
    <w:lvl w:ilvl="4" w:tplc="759092E8" w:tentative="1">
      <w:start w:val="1"/>
      <w:numFmt w:val="lowerLetter"/>
      <w:lvlText w:val="%5."/>
      <w:lvlJc w:val="left"/>
      <w:pPr>
        <w:ind w:left="3600" w:hanging="360"/>
      </w:pPr>
    </w:lvl>
    <w:lvl w:ilvl="5" w:tplc="6B5078E6" w:tentative="1">
      <w:start w:val="1"/>
      <w:numFmt w:val="lowerRoman"/>
      <w:lvlText w:val="%6."/>
      <w:lvlJc w:val="right"/>
      <w:pPr>
        <w:ind w:left="4320" w:hanging="180"/>
      </w:pPr>
    </w:lvl>
    <w:lvl w:ilvl="6" w:tplc="973C73B8" w:tentative="1">
      <w:start w:val="1"/>
      <w:numFmt w:val="decimal"/>
      <w:lvlText w:val="%7."/>
      <w:lvlJc w:val="left"/>
      <w:pPr>
        <w:ind w:left="5040" w:hanging="360"/>
      </w:pPr>
    </w:lvl>
    <w:lvl w:ilvl="7" w:tplc="DCCAB73C" w:tentative="1">
      <w:start w:val="1"/>
      <w:numFmt w:val="lowerLetter"/>
      <w:lvlText w:val="%8."/>
      <w:lvlJc w:val="left"/>
      <w:pPr>
        <w:ind w:left="5760" w:hanging="360"/>
      </w:pPr>
    </w:lvl>
    <w:lvl w:ilvl="8" w:tplc="09568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24178"/>
    <w:multiLevelType w:val="hybridMultilevel"/>
    <w:tmpl w:val="A20EA16E"/>
    <w:lvl w:ilvl="0" w:tplc="BEBA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09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E8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24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AA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60D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E2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86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83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22"/>
  </w:num>
  <w:num w:numId="8">
    <w:abstractNumId w:val="10"/>
  </w:num>
  <w:num w:numId="9">
    <w:abstractNumId w:val="19"/>
  </w:num>
  <w:num w:numId="10">
    <w:abstractNumId w:val="24"/>
  </w:num>
  <w:num w:numId="11">
    <w:abstractNumId w:val="18"/>
  </w:num>
  <w:num w:numId="12">
    <w:abstractNumId w:val="11"/>
  </w:num>
  <w:num w:numId="13">
    <w:abstractNumId w:val="16"/>
  </w:num>
  <w:num w:numId="14">
    <w:abstractNumId w:val="20"/>
  </w:num>
  <w:num w:numId="15">
    <w:abstractNumId w:val="15"/>
  </w:num>
  <w:num w:numId="16">
    <w:abstractNumId w:val="14"/>
  </w:num>
  <w:num w:numId="17">
    <w:abstractNumId w:val="0"/>
  </w:num>
  <w:num w:numId="18">
    <w:abstractNumId w:val="4"/>
  </w:num>
  <w:num w:numId="19">
    <w:abstractNumId w:val="17"/>
  </w:num>
  <w:num w:numId="20">
    <w:abstractNumId w:val="21"/>
  </w:num>
  <w:num w:numId="21">
    <w:abstractNumId w:val="13"/>
  </w:num>
  <w:num w:numId="22">
    <w:abstractNumId w:val="1"/>
  </w:num>
  <w:num w:numId="23">
    <w:abstractNumId w:val="23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AD"/>
    <w:rsid w:val="000D1859"/>
    <w:rsid w:val="00142785"/>
    <w:rsid w:val="002716E5"/>
    <w:rsid w:val="00283D6E"/>
    <w:rsid w:val="00293CFB"/>
    <w:rsid w:val="002B3F86"/>
    <w:rsid w:val="00312844"/>
    <w:rsid w:val="00321D7B"/>
    <w:rsid w:val="0032781F"/>
    <w:rsid w:val="00437E8C"/>
    <w:rsid w:val="00446E62"/>
    <w:rsid w:val="00471114"/>
    <w:rsid w:val="004C540A"/>
    <w:rsid w:val="004E5BF0"/>
    <w:rsid w:val="00542026"/>
    <w:rsid w:val="00596850"/>
    <w:rsid w:val="00621F01"/>
    <w:rsid w:val="006750A6"/>
    <w:rsid w:val="006B0B4C"/>
    <w:rsid w:val="006F3304"/>
    <w:rsid w:val="007142BE"/>
    <w:rsid w:val="00720A97"/>
    <w:rsid w:val="007932A7"/>
    <w:rsid w:val="007C3D62"/>
    <w:rsid w:val="00802AE5"/>
    <w:rsid w:val="00901DB6"/>
    <w:rsid w:val="0093410D"/>
    <w:rsid w:val="00974ED8"/>
    <w:rsid w:val="00986DD5"/>
    <w:rsid w:val="009C3548"/>
    <w:rsid w:val="009D5427"/>
    <w:rsid w:val="009D6D99"/>
    <w:rsid w:val="009F5F9E"/>
    <w:rsid w:val="00B4677D"/>
    <w:rsid w:val="00B538A7"/>
    <w:rsid w:val="00C359BE"/>
    <w:rsid w:val="00C43214"/>
    <w:rsid w:val="00C60C9C"/>
    <w:rsid w:val="00C94AC8"/>
    <w:rsid w:val="00CA0BEF"/>
    <w:rsid w:val="00CB3817"/>
    <w:rsid w:val="00CE7E5E"/>
    <w:rsid w:val="00D6585B"/>
    <w:rsid w:val="00E24E59"/>
    <w:rsid w:val="00E46832"/>
    <w:rsid w:val="00E518AD"/>
    <w:rsid w:val="00E67822"/>
    <w:rsid w:val="00E95B06"/>
    <w:rsid w:val="00FB785A"/>
    <w:rsid w:val="00FC6CDA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666E"/>
  <w15:docId w15:val="{5F9B275E-A193-4DF9-BE9F-B6591295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C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FEE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rsid w:val="00BC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BC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1_przypis,Footnote Reference Number,Odwołanie przypisu"/>
    <w:uiPriority w:val="99"/>
    <w:rsid w:val="00BC2FEE"/>
    <w:rPr>
      <w:vertAlign w:val="superscript"/>
    </w:rPr>
  </w:style>
  <w:style w:type="table" w:styleId="Tabela-Siatka">
    <w:name w:val="Table Grid"/>
    <w:basedOn w:val="Standardowy"/>
    <w:uiPriority w:val="59"/>
    <w:rsid w:val="00BC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F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4595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B845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84595"/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B84595"/>
    <w:rPr>
      <w:color w:val="404080"/>
      <w:u w:val="single"/>
    </w:rPr>
  </w:style>
  <w:style w:type="paragraph" w:customStyle="1" w:styleId="Podrozdzia1">
    <w:name w:val="Podrozdział1"/>
    <w:basedOn w:val="Normalny"/>
    <w:next w:val="Tekstprzypisudolnego"/>
    <w:uiPriority w:val="99"/>
    <w:unhideWhenUsed/>
    <w:rsid w:val="00283D6E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02A2-96C3-4DA1-880F-B66F595F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Płaczek Tomasz</dc:creator>
  <cp:lastModifiedBy>Dubaniowska Izabela</cp:lastModifiedBy>
  <cp:revision>30</cp:revision>
  <cp:lastPrinted>2017-06-09T04:48:00Z</cp:lastPrinted>
  <dcterms:created xsi:type="dcterms:W3CDTF">2019-07-26T06:44:00Z</dcterms:created>
  <dcterms:modified xsi:type="dcterms:W3CDTF">2022-05-12T06:19:00Z</dcterms:modified>
</cp:coreProperties>
</file>